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7BD7" w14:textId="77777777" w:rsidR="00804CF8" w:rsidRPr="00804CF8" w:rsidRDefault="00804CF8" w:rsidP="00804CF8">
      <w:pPr>
        <w:keepNext/>
        <w:spacing w:after="0"/>
        <w:outlineLvl w:val="0"/>
        <w:rPr>
          <w:rFonts w:ascii="Arial" w:eastAsia="Times New Roman" w:hAnsi="Arial" w:cs="Arial"/>
          <w:b/>
          <w:sz w:val="40"/>
          <w:szCs w:val="40"/>
          <w:lang w:eastAsia="de-DE" w:bidi="he-IL"/>
        </w:rPr>
      </w:pPr>
      <w:bookmarkStart w:id="0" w:name="_GoBack"/>
      <w:bookmarkEnd w:id="0"/>
      <w:r w:rsidRPr="00804CF8">
        <w:rPr>
          <w:rFonts w:ascii="Arial" w:eastAsia="Times New Roman" w:hAnsi="Arial" w:cs="Arial"/>
          <w:b/>
          <w:sz w:val="40"/>
          <w:szCs w:val="40"/>
          <w:lang w:eastAsia="de-DE" w:bidi="he-IL"/>
        </w:rPr>
        <w:t>Medienpädagogisches Konzept des Grundschulverbundes Diepenbrock</w:t>
      </w:r>
    </w:p>
    <w:p w14:paraId="67B2EF66" w14:textId="77777777" w:rsidR="00467E4A" w:rsidRPr="00804CF8" w:rsidRDefault="00467E4A" w:rsidP="00467E4A">
      <w:pPr>
        <w:spacing w:after="0"/>
        <w:rPr>
          <w:rFonts w:ascii="Arial" w:eastAsia="Times New Roman" w:hAnsi="Arial" w:cs="Arial"/>
          <w:sz w:val="24"/>
          <w:szCs w:val="24"/>
          <w:lang w:eastAsia="de-DE" w:bidi="he-IL"/>
        </w:rPr>
      </w:pPr>
    </w:p>
    <w:p w14:paraId="5697057A" w14:textId="77777777" w:rsidR="00804CF8" w:rsidRDefault="00804CF8" w:rsidP="00467E4A">
      <w:pPr>
        <w:spacing w:after="0"/>
        <w:rPr>
          <w:rFonts w:ascii="Arial" w:eastAsia="Times New Roman" w:hAnsi="Arial" w:cs="Arial"/>
          <w:sz w:val="24"/>
          <w:szCs w:val="24"/>
          <w:lang w:eastAsia="de-DE" w:bidi="he-IL"/>
        </w:rPr>
      </w:pPr>
    </w:p>
    <w:p w14:paraId="7ABA08F6" w14:textId="77777777" w:rsidR="00804CF8" w:rsidRPr="00804CF8" w:rsidRDefault="00804CF8" w:rsidP="00467E4A">
      <w:pPr>
        <w:spacing w:after="0"/>
        <w:rPr>
          <w:rFonts w:ascii="Arial" w:eastAsia="Times New Roman" w:hAnsi="Arial" w:cs="Arial"/>
          <w:b/>
          <w:sz w:val="24"/>
          <w:szCs w:val="24"/>
          <w:lang w:eastAsia="de-DE" w:bidi="he-IL"/>
        </w:rPr>
      </w:pPr>
      <w:r w:rsidRPr="00804CF8">
        <w:rPr>
          <w:rFonts w:ascii="Arial" w:eastAsia="Times New Roman" w:hAnsi="Arial" w:cs="Arial"/>
          <w:b/>
          <w:sz w:val="24"/>
          <w:szCs w:val="24"/>
          <w:lang w:eastAsia="de-DE" w:bidi="he-IL"/>
        </w:rPr>
        <w:t>Stand: 14.11.2018</w:t>
      </w:r>
    </w:p>
    <w:p w14:paraId="4DF6B7EF" w14:textId="77777777" w:rsidR="00804CF8" w:rsidRPr="00BB01EB" w:rsidRDefault="00804CF8" w:rsidP="00467E4A">
      <w:pPr>
        <w:spacing w:after="0"/>
        <w:rPr>
          <w:rFonts w:ascii="Arial" w:eastAsia="Times New Roman" w:hAnsi="Arial" w:cs="Arial"/>
          <w:sz w:val="24"/>
          <w:szCs w:val="24"/>
          <w:lang w:eastAsia="de-DE" w:bidi="he-IL"/>
        </w:rPr>
      </w:pPr>
    </w:p>
    <w:p w14:paraId="0CFB1B54" w14:textId="77777777" w:rsidR="00467E4A" w:rsidRPr="00804CF8" w:rsidRDefault="00467E4A" w:rsidP="00467E4A">
      <w:pPr>
        <w:spacing w:after="0"/>
        <w:rPr>
          <w:rFonts w:ascii="Arial" w:eastAsia="Times New Roman" w:hAnsi="Arial" w:cs="Arial"/>
          <w:sz w:val="24"/>
          <w:szCs w:val="24"/>
          <w:lang w:eastAsia="de-DE" w:bidi="he-IL"/>
        </w:rPr>
      </w:pPr>
    </w:p>
    <w:p w14:paraId="18540E48" w14:textId="77777777" w:rsidR="00467E4A" w:rsidRPr="00804CF8" w:rsidRDefault="00804CF8" w:rsidP="00804CF8">
      <w:pPr>
        <w:numPr>
          <w:ilvl w:val="0"/>
          <w:numId w:val="1"/>
        </w:numPr>
        <w:tabs>
          <w:tab w:val="clear" w:pos="360"/>
          <w:tab w:val="num" w:pos="0"/>
        </w:tabs>
        <w:spacing w:after="0"/>
        <w:rPr>
          <w:rFonts w:ascii="Arial" w:eastAsia="Times New Roman" w:hAnsi="Arial" w:cs="Arial"/>
          <w:sz w:val="24"/>
          <w:szCs w:val="24"/>
          <w:u w:val="single"/>
          <w:lang w:eastAsia="de-DE" w:bidi="he-IL"/>
        </w:rPr>
      </w:pPr>
      <w:r w:rsidRPr="00804CF8">
        <w:rPr>
          <w:rFonts w:ascii="Arial" w:eastAsia="Times New Roman" w:hAnsi="Arial" w:cs="Arial"/>
          <w:sz w:val="24"/>
          <w:szCs w:val="24"/>
          <w:lang w:eastAsia="de-DE" w:bidi="he-IL"/>
        </w:rPr>
        <w:t xml:space="preserve">  </w:t>
      </w:r>
      <w:r w:rsidR="00467E4A" w:rsidRPr="00804CF8">
        <w:rPr>
          <w:rFonts w:ascii="Arial" w:eastAsia="Times New Roman" w:hAnsi="Arial" w:cs="Arial"/>
          <w:sz w:val="24"/>
          <w:szCs w:val="24"/>
          <w:u w:val="single"/>
          <w:lang w:eastAsia="de-DE" w:bidi="he-IL"/>
        </w:rPr>
        <w:t>Einleitung</w:t>
      </w:r>
    </w:p>
    <w:p w14:paraId="6BB48C70" w14:textId="77777777" w:rsidR="00467E4A" w:rsidRPr="00804CF8" w:rsidRDefault="00467E4A" w:rsidP="00467E4A">
      <w:pPr>
        <w:spacing w:after="0"/>
        <w:rPr>
          <w:rFonts w:ascii="Arial" w:eastAsia="Times New Roman" w:hAnsi="Arial" w:cs="Arial"/>
          <w:sz w:val="24"/>
          <w:szCs w:val="24"/>
          <w:lang w:eastAsia="de-DE" w:bidi="he-IL"/>
        </w:rPr>
      </w:pPr>
    </w:p>
    <w:p w14:paraId="087C8BF1" w14:textId="77777777" w:rsidR="00467E4A" w:rsidRPr="00804CF8" w:rsidRDefault="00467E4A" w:rsidP="00467E4A">
      <w:pPr>
        <w:spacing w:after="0"/>
        <w:rPr>
          <w:rFonts w:ascii="Arial" w:eastAsia="Times New Roman" w:hAnsi="Arial" w:cs="Arial"/>
          <w:sz w:val="24"/>
          <w:szCs w:val="24"/>
          <w:lang w:eastAsia="de-DE" w:bidi="he-IL"/>
        </w:rPr>
      </w:pPr>
    </w:p>
    <w:p w14:paraId="2D115BB8" w14:textId="77777777" w:rsidR="00467E4A" w:rsidRPr="00804CF8" w:rsidRDefault="00804CF8" w:rsidP="00467E4A">
      <w:pPr>
        <w:numPr>
          <w:ilvl w:val="0"/>
          <w:numId w:val="1"/>
        </w:numPr>
        <w:spacing w:after="0"/>
        <w:rPr>
          <w:rFonts w:ascii="Arial" w:eastAsia="Times New Roman" w:hAnsi="Arial" w:cs="Arial"/>
          <w:sz w:val="24"/>
          <w:szCs w:val="24"/>
          <w:u w:val="single"/>
          <w:lang w:eastAsia="de-DE" w:bidi="he-IL"/>
        </w:rPr>
      </w:pPr>
      <w:r w:rsidRPr="00804CF8">
        <w:rPr>
          <w:rFonts w:ascii="Arial" w:eastAsia="Times New Roman" w:hAnsi="Arial" w:cs="Arial"/>
          <w:sz w:val="24"/>
          <w:szCs w:val="24"/>
          <w:lang w:eastAsia="de-DE" w:bidi="he-IL"/>
        </w:rPr>
        <w:t xml:space="preserve">  </w:t>
      </w:r>
      <w:r w:rsidR="00467E4A" w:rsidRPr="00804CF8">
        <w:rPr>
          <w:rFonts w:ascii="Arial" w:eastAsia="Times New Roman" w:hAnsi="Arial" w:cs="Arial"/>
          <w:sz w:val="24"/>
          <w:szCs w:val="24"/>
          <w:u w:val="single"/>
          <w:lang w:eastAsia="de-DE" w:bidi="he-IL"/>
        </w:rPr>
        <w:t>Grundsätze unseres medienpädagogischen Rahmenkonzepts</w:t>
      </w:r>
    </w:p>
    <w:p w14:paraId="0DF85A0B" w14:textId="77777777" w:rsidR="00467E4A" w:rsidRPr="00804CF8" w:rsidRDefault="00467E4A" w:rsidP="00467E4A">
      <w:pPr>
        <w:spacing w:after="0"/>
        <w:rPr>
          <w:rFonts w:ascii="Arial" w:eastAsia="Times New Roman" w:hAnsi="Arial" w:cs="Arial"/>
          <w:sz w:val="24"/>
          <w:szCs w:val="24"/>
          <w:lang w:eastAsia="de-DE" w:bidi="he-IL"/>
        </w:rPr>
      </w:pPr>
    </w:p>
    <w:p w14:paraId="0BA31451" w14:textId="77777777" w:rsidR="00467E4A" w:rsidRPr="00804CF8" w:rsidRDefault="00467E4A" w:rsidP="00467E4A">
      <w:pPr>
        <w:spacing w:after="0"/>
        <w:rPr>
          <w:rFonts w:ascii="Arial" w:eastAsia="Times New Roman" w:hAnsi="Arial" w:cs="Arial"/>
          <w:sz w:val="24"/>
          <w:szCs w:val="24"/>
          <w:lang w:eastAsia="de-DE" w:bidi="he-IL"/>
        </w:rPr>
      </w:pPr>
    </w:p>
    <w:p w14:paraId="0A4F235F" w14:textId="77777777" w:rsidR="00467E4A" w:rsidRPr="00804CF8" w:rsidRDefault="00804CF8" w:rsidP="00804CF8">
      <w:pPr>
        <w:numPr>
          <w:ilvl w:val="0"/>
          <w:numId w:val="1"/>
        </w:numPr>
        <w:tabs>
          <w:tab w:val="clear" w:pos="360"/>
          <w:tab w:val="num" w:pos="567"/>
        </w:tabs>
        <w:spacing w:after="0"/>
        <w:rPr>
          <w:rFonts w:ascii="Arial" w:eastAsia="Times New Roman" w:hAnsi="Arial" w:cs="Arial"/>
          <w:sz w:val="24"/>
          <w:szCs w:val="24"/>
          <w:u w:val="single"/>
          <w:lang w:eastAsia="de-DE" w:bidi="he-IL"/>
        </w:rPr>
      </w:pPr>
      <w:r w:rsidRPr="00804CF8">
        <w:rPr>
          <w:rFonts w:ascii="Arial" w:eastAsia="Times New Roman" w:hAnsi="Arial" w:cs="Arial"/>
          <w:sz w:val="24"/>
          <w:szCs w:val="24"/>
          <w:lang w:eastAsia="de-DE" w:bidi="he-IL"/>
        </w:rPr>
        <w:t xml:space="preserve">  </w:t>
      </w:r>
      <w:r w:rsidR="00A14458" w:rsidRPr="00804CF8">
        <w:rPr>
          <w:rFonts w:ascii="Arial" w:eastAsia="Times New Roman" w:hAnsi="Arial" w:cs="Arial"/>
          <w:sz w:val="24"/>
          <w:szCs w:val="24"/>
          <w:u w:val="single"/>
          <w:lang w:eastAsia="de-DE" w:bidi="he-IL"/>
        </w:rPr>
        <w:t>Umsetzung im Unterricht</w:t>
      </w:r>
    </w:p>
    <w:p w14:paraId="190CB2FB" w14:textId="77777777" w:rsidR="00467E4A" w:rsidRPr="00804CF8" w:rsidRDefault="00467E4A" w:rsidP="00467E4A">
      <w:pPr>
        <w:spacing w:after="0"/>
        <w:rPr>
          <w:rFonts w:ascii="Arial" w:eastAsia="Times New Roman" w:hAnsi="Arial" w:cs="Arial"/>
          <w:sz w:val="24"/>
          <w:szCs w:val="24"/>
          <w:lang w:eastAsia="de-DE" w:bidi="he-IL"/>
        </w:rPr>
      </w:pPr>
    </w:p>
    <w:p w14:paraId="173AF4E5" w14:textId="77777777" w:rsidR="00467E4A" w:rsidRPr="00804CF8" w:rsidRDefault="00A14458" w:rsidP="00467E4A">
      <w:pPr>
        <w:spacing w:after="0"/>
        <w:rPr>
          <w:rFonts w:ascii="Arial" w:eastAsia="Times New Roman" w:hAnsi="Arial" w:cs="Arial"/>
          <w:sz w:val="24"/>
          <w:szCs w:val="24"/>
          <w:lang w:eastAsia="de-DE" w:bidi="he-IL"/>
        </w:rPr>
      </w:pPr>
      <w:r w:rsidRPr="00804CF8">
        <w:rPr>
          <w:rFonts w:ascii="Arial" w:eastAsia="Times New Roman" w:hAnsi="Arial" w:cs="Arial"/>
          <w:sz w:val="24"/>
          <w:szCs w:val="24"/>
          <w:lang w:eastAsia="de-DE" w:bidi="he-IL"/>
        </w:rPr>
        <w:t xml:space="preserve">3.1 </w:t>
      </w:r>
      <w:r w:rsidR="00467E4A" w:rsidRPr="00804CF8">
        <w:rPr>
          <w:rFonts w:ascii="Arial" w:eastAsia="Times New Roman" w:hAnsi="Arial" w:cs="Arial"/>
          <w:sz w:val="24"/>
          <w:szCs w:val="24"/>
          <w:lang w:eastAsia="de-DE" w:bidi="he-IL"/>
        </w:rPr>
        <w:t xml:space="preserve"> Jahrgänge 1/2</w:t>
      </w:r>
    </w:p>
    <w:p w14:paraId="4BD1A106" w14:textId="77777777" w:rsidR="00467E4A" w:rsidRPr="00804CF8" w:rsidRDefault="00467E4A" w:rsidP="00467E4A">
      <w:pPr>
        <w:spacing w:after="0"/>
        <w:rPr>
          <w:rFonts w:ascii="Arial" w:eastAsia="Times New Roman" w:hAnsi="Arial" w:cs="Arial"/>
          <w:sz w:val="24"/>
          <w:szCs w:val="24"/>
          <w:lang w:eastAsia="de-DE" w:bidi="he-IL"/>
        </w:rPr>
      </w:pPr>
    </w:p>
    <w:p w14:paraId="441B46FC" w14:textId="77777777" w:rsidR="00467E4A" w:rsidRPr="00804CF8" w:rsidRDefault="00A14458" w:rsidP="00467E4A">
      <w:pPr>
        <w:spacing w:after="0"/>
        <w:rPr>
          <w:rFonts w:ascii="Arial" w:eastAsia="Times New Roman" w:hAnsi="Arial" w:cs="Arial"/>
          <w:sz w:val="24"/>
          <w:szCs w:val="24"/>
          <w:lang w:eastAsia="de-DE" w:bidi="he-IL"/>
        </w:rPr>
      </w:pPr>
      <w:r w:rsidRPr="00804CF8">
        <w:rPr>
          <w:rFonts w:ascii="Arial" w:eastAsia="Times New Roman" w:hAnsi="Arial" w:cs="Arial"/>
          <w:sz w:val="24"/>
          <w:szCs w:val="24"/>
          <w:lang w:eastAsia="de-DE" w:bidi="he-IL"/>
        </w:rPr>
        <w:t xml:space="preserve">3.2 </w:t>
      </w:r>
      <w:r w:rsidR="00467E4A" w:rsidRPr="00804CF8">
        <w:rPr>
          <w:rFonts w:ascii="Arial" w:eastAsia="Times New Roman" w:hAnsi="Arial" w:cs="Arial"/>
          <w:sz w:val="24"/>
          <w:szCs w:val="24"/>
          <w:lang w:eastAsia="de-DE" w:bidi="he-IL"/>
        </w:rPr>
        <w:t xml:space="preserve"> Jahrgänge 3/4</w:t>
      </w:r>
    </w:p>
    <w:p w14:paraId="657F0949" w14:textId="77777777" w:rsidR="00467E4A" w:rsidRPr="00804CF8" w:rsidRDefault="00467E4A" w:rsidP="00467E4A">
      <w:pPr>
        <w:spacing w:after="0"/>
        <w:rPr>
          <w:rFonts w:ascii="Arial" w:eastAsia="Times New Roman" w:hAnsi="Arial" w:cs="Arial"/>
          <w:sz w:val="24"/>
          <w:szCs w:val="24"/>
          <w:lang w:eastAsia="de-DE" w:bidi="he-IL"/>
        </w:rPr>
      </w:pPr>
    </w:p>
    <w:p w14:paraId="55942A42" w14:textId="77777777" w:rsidR="00467E4A" w:rsidRPr="00804CF8" w:rsidRDefault="00467E4A" w:rsidP="00467E4A">
      <w:pPr>
        <w:spacing w:after="0"/>
        <w:rPr>
          <w:rFonts w:ascii="Arial" w:eastAsia="Times New Roman" w:hAnsi="Arial" w:cs="Arial"/>
          <w:sz w:val="24"/>
          <w:szCs w:val="24"/>
          <w:lang w:eastAsia="de-DE" w:bidi="he-IL"/>
        </w:rPr>
      </w:pPr>
      <w:r w:rsidRPr="00804CF8">
        <w:rPr>
          <w:rFonts w:ascii="Arial" w:eastAsia="Times New Roman" w:hAnsi="Arial" w:cs="Arial"/>
          <w:sz w:val="24"/>
          <w:szCs w:val="24"/>
          <w:lang w:eastAsia="de-DE" w:bidi="he-IL"/>
        </w:rPr>
        <w:t xml:space="preserve">3.3 </w:t>
      </w:r>
      <w:r w:rsidR="00804CF8">
        <w:rPr>
          <w:rFonts w:ascii="Arial" w:eastAsia="Times New Roman" w:hAnsi="Arial" w:cs="Arial"/>
          <w:sz w:val="24"/>
          <w:szCs w:val="24"/>
          <w:lang w:eastAsia="de-DE" w:bidi="he-IL"/>
        </w:rPr>
        <w:t xml:space="preserve"> </w:t>
      </w:r>
      <w:r w:rsidRPr="00804CF8">
        <w:rPr>
          <w:rFonts w:ascii="Arial" w:eastAsia="Times New Roman" w:hAnsi="Arial" w:cs="Arial"/>
          <w:sz w:val="24"/>
          <w:szCs w:val="24"/>
          <w:lang w:eastAsia="de-DE" w:bidi="he-IL"/>
        </w:rPr>
        <w:t>Zusatzmöglichkeiten</w:t>
      </w:r>
    </w:p>
    <w:p w14:paraId="3025FFAB" w14:textId="77777777" w:rsidR="00467E4A" w:rsidRPr="00804CF8" w:rsidRDefault="00467E4A" w:rsidP="00467E4A">
      <w:pPr>
        <w:spacing w:after="0"/>
        <w:rPr>
          <w:rFonts w:ascii="Arial" w:eastAsia="Times New Roman" w:hAnsi="Arial" w:cs="Arial"/>
          <w:sz w:val="24"/>
          <w:szCs w:val="24"/>
          <w:lang w:eastAsia="de-DE" w:bidi="he-IL"/>
        </w:rPr>
      </w:pPr>
    </w:p>
    <w:p w14:paraId="3CCE06DB" w14:textId="23C50079" w:rsidR="00467E4A" w:rsidRDefault="00467E4A" w:rsidP="00467E4A">
      <w:pPr>
        <w:spacing w:after="0"/>
        <w:rPr>
          <w:rFonts w:ascii="Arial" w:eastAsia="Times New Roman" w:hAnsi="Arial" w:cs="Arial"/>
          <w:snapToGrid w:val="0"/>
          <w:sz w:val="24"/>
          <w:szCs w:val="24"/>
          <w:lang w:eastAsia="de-DE" w:bidi="he-IL"/>
        </w:rPr>
      </w:pPr>
      <w:r w:rsidRPr="00804CF8">
        <w:rPr>
          <w:rFonts w:ascii="Arial" w:eastAsia="Times New Roman" w:hAnsi="Arial" w:cs="Arial"/>
          <w:sz w:val="24"/>
          <w:szCs w:val="24"/>
          <w:lang w:eastAsia="de-DE" w:bidi="he-IL"/>
        </w:rPr>
        <w:t xml:space="preserve">3.4 </w:t>
      </w:r>
      <w:r w:rsidR="00804CF8">
        <w:rPr>
          <w:rFonts w:ascii="Arial" w:eastAsia="Times New Roman" w:hAnsi="Arial" w:cs="Arial"/>
          <w:sz w:val="24"/>
          <w:szCs w:val="24"/>
          <w:lang w:eastAsia="de-DE" w:bidi="he-IL"/>
        </w:rPr>
        <w:t xml:space="preserve"> </w:t>
      </w:r>
      <w:r w:rsidRPr="00804CF8">
        <w:rPr>
          <w:rFonts w:ascii="Arial" w:eastAsia="Times New Roman" w:hAnsi="Arial" w:cs="Arial"/>
          <w:snapToGrid w:val="0"/>
          <w:sz w:val="24"/>
          <w:szCs w:val="24"/>
          <w:lang w:eastAsia="de-DE" w:bidi="he-IL"/>
        </w:rPr>
        <w:t>Neue Medien als Denkwerkzeug einsetzen</w:t>
      </w:r>
    </w:p>
    <w:p w14:paraId="57AFD475" w14:textId="77777777" w:rsidR="00CB30BC" w:rsidRDefault="00CB30BC" w:rsidP="00467E4A">
      <w:pPr>
        <w:spacing w:after="0"/>
        <w:rPr>
          <w:rFonts w:ascii="Arial" w:eastAsia="Times New Roman" w:hAnsi="Arial" w:cs="Arial"/>
          <w:snapToGrid w:val="0"/>
          <w:sz w:val="24"/>
          <w:szCs w:val="24"/>
          <w:lang w:eastAsia="de-DE" w:bidi="he-IL"/>
        </w:rPr>
      </w:pPr>
    </w:p>
    <w:p w14:paraId="4FB5A37D" w14:textId="0A869C03" w:rsidR="00CB30BC" w:rsidRPr="00804CF8" w:rsidRDefault="00CB30BC" w:rsidP="00467E4A">
      <w:pPr>
        <w:spacing w:after="0"/>
        <w:rPr>
          <w:rFonts w:ascii="Arial" w:eastAsia="Times New Roman" w:hAnsi="Arial" w:cs="Arial"/>
          <w:snapToGrid w:val="0"/>
          <w:sz w:val="24"/>
          <w:szCs w:val="24"/>
          <w:lang w:eastAsia="de-DE" w:bidi="he-IL"/>
        </w:rPr>
      </w:pPr>
      <w:r>
        <w:rPr>
          <w:rFonts w:ascii="Arial" w:eastAsia="Times New Roman" w:hAnsi="Arial" w:cs="Arial"/>
          <w:snapToGrid w:val="0"/>
          <w:sz w:val="24"/>
          <w:szCs w:val="24"/>
          <w:lang w:eastAsia="de-DE" w:bidi="he-IL"/>
        </w:rPr>
        <w:t>3.5 Verantwortungsbewusster Umgang</w:t>
      </w:r>
    </w:p>
    <w:p w14:paraId="46E9E131" w14:textId="77777777" w:rsidR="009F519F" w:rsidRPr="00BB01EB" w:rsidRDefault="009F519F" w:rsidP="00467E4A">
      <w:pPr>
        <w:spacing w:after="0"/>
        <w:rPr>
          <w:rFonts w:ascii="Arial" w:eastAsia="Times New Roman" w:hAnsi="Arial" w:cs="Arial"/>
          <w:b/>
          <w:snapToGrid w:val="0"/>
          <w:sz w:val="24"/>
          <w:szCs w:val="24"/>
          <w:lang w:eastAsia="de-DE" w:bidi="he-IL"/>
        </w:rPr>
      </w:pPr>
    </w:p>
    <w:p w14:paraId="1570E248" w14:textId="77777777" w:rsidR="00A14458" w:rsidRPr="00BB01EB" w:rsidRDefault="00A14458" w:rsidP="00467E4A">
      <w:pPr>
        <w:spacing w:after="0"/>
        <w:rPr>
          <w:rFonts w:ascii="Arial" w:eastAsia="Times New Roman" w:hAnsi="Arial" w:cs="Arial"/>
          <w:sz w:val="24"/>
          <w:szCs w:val="24"/>
          <w:lang w:eastAsia="de-DE" w:bidi="he-IL"/>
        </w:rPr>
      </w:pPr>
    </w:p>
    <w:p w14:paraId="26A59097" w14:textId="77777777" w:rsidR="00A14458" w:rsidRPr="00BB01EB" w:rsidRDefault="00A14458" w:rsidP="00467E4A">
      <w:pPr>
        <w:spacing w:after="0"/>
        <w:rPr>
          <w:rFonts w:ascii="Arial" w:eastAsia="Times New Roman" w:hAnsi="Arial" w:cs="Arial"/>
          <w:sz w:val="24"/>
          <w:szCs w:val="24"/>
          <w:lang w:eastAsia="de-DE" w:bidi="he-IL"/>
        </w:rPr>
      </w:pPr>
    </w:p>
    <w:p w14:paraId="38A8BFAE" w14:textId="77777777" w:rsidR="00A14458" w:rsidRPr="00BB01EB" w:rsidRDefault="00A14458" w:rsidP="00467E4A">
      <w:pPr>
        <w:spacing w:after="0"/>
        <w:rPr>
          <w:rFonts w:ascii="Arial" w:eastAsia="Times New Roman" w:hAnsi="Arial" w:cs="Arial"/>
          <w:sz w:val="24"/>
          <w:szCs w:val="24"/>
          <w:lang w:eastAsia="de-DE" w:bidi="he-IL"/>
        </w:rPr>
      </w:pPr>
    </w:p>
    <w:p w14:paraId="3CCE5359" w14:textId="77777777" w:rsidR="00467E4A" w:rsidRPr="00BB01EB" w:rsidRDefault="00467E4A" w:rsidP="00467E4A">
      <w:pPr>
        <w:spacing w:after="0"/>
        <w:rPr>
          <w:rFonts w:ascii="Arial" w:eastAsia="Times New Roman" w:hAnsi="Arial" w:cs="Arial"/>
          <w:sz w:val="24"/>
          <w:szCs w:val="24"/>
          <w:lang w:eastAsia="de-DE" w:bidi="he-IL"/>
        </w:rPr>
      </w:pPr>
    </w:p>
    <w:p w14:paraId="52604EB4" w14:textId="77777777" w:rsidR="00467E4A" w:rsidRPr="00BB01EB" w:rsidRDefault="00467E4A" w:rsidP="00467E4A">
      <w:pPr>
        <w:keepNext/>
        <w:spacing w:after="0"/>
        <w:outlineLvl w:val="0"/>
        <w:rPr>
          <w:rFonts w:ascii="Arial" w:eastAsia="Times New Roman" w:hAnsi="Arial" w:cs="Arial"/>
          <w:b/>
          <w:sz w:val="24"/>
          <w:szCs w:val="24"/>
          <w:u w:val="single"/>
          <w:lang w:eastAsia="de-DE" w:bidi="he-IL"/>
        </w:rPr>
      </w:pPr>
      <w:r w:rsidRPr="00BB01EB">
        <w:rPr>
          <w:rFonts w:ascii="Arial" w:eastAsia="Times New Roman" w:hAnsi="Arial" w:cs="Arial"/>
          <w:b/>
          <w:sz w:val="24"/>
          <w:szCs w:val="24"/>
          <w:u w:val="single"/>
          <w:lang w:eastAsia="de-DE" w:bidi="he-IL"/>
        </w:rPr>
        <w:t>Einleitung:</w:t>
      </w:r>
    </w:p>
    <w:p w14:paraId="53B83345" w14:textId="77777777" w:rsidR="00467E4A" w:rsidRPr="00BB01EB" w:rsidRDefault="00467E4A" w:rsidP="00467E4A">
      <w:pPr>
        <w:spacing w:after="0"/>
        <w:rPr>
          <w:rFonts w:ascii="Arial" w:eastAsia="Times New Roman" w:hAnsi="Arial" w:cs="Arial"/>
          <w:sz w:val="24"/>
          <w:szCs w:val="24"/>
          <w:lang w:eastAsia="de-DE" w:bidi="he-IL"/>
        </w:rPr>
      </w:pPr>
    </w:p>
    <w:p w14:paraId="5C93BCC6" w14:textId="77777777" w:rsidR="00467E4A" w:rsidRPr="00BB01EB" w:rsidRDefault="00467E4A"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Die Schule hat den Auftrag die Kinder zu mündigen Bürgern zu erziehen. Gestärkt</w:t>
      </w:r>
      <w:r w:rsidR="007F0C8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durch den Rückenwind aus Politik und Wirtschaft heißt dies heute</w:t>
      </w:r>
      <w:r w:rsidR="00F0160B" w:rsidRPr="00BB01EB">
        <w:rPr>
          <w:rFonts w:ascii="Arial" w:eastAsia="Times New Roman" w:hAnsi="Arial" w:cs="Arial"/>
          <w:snapToGrid w:val="0"/>
          <w:sz w:val="24"/>
          <w:szCs w:val="24"/>
          <w:lang w:eastAsia="de-DE" w:bidi="he-IL"/>
        </w:rPr>
        <w:t>,</w:t>
      </w:r>
      <w:r w:rsidRPr="00BB01EB">
        <w:rPr>
          <w:rFonts w:ascii="Arial" w:eastAsia="Times New Roman" w:hAnsi="Arial" w:cs="Arial"/>
          <w:snapToGrid w:val="0"/>
          <w:sz w:val="24"/>
          <w:szCs w:val="24"/>
          <w:lang w:eastAsia="de-DE" w:bidi="he-IL"/>
        </w:rPr>
        <w:t xml:space="preserve"> die Schüler auf ein</w:t>
      </w:r>
      <w:r w:rsidR="007F0C8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Leben in der Informationsgesellschaft vorzubereiten. Die berufliche Zukunft der</w:t>
      </w:r>
      <w:r w:rsidR="007F0C8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Kinder ist ohne IT-Kenntnisse nicht denkbar, in allen Aufgabenbereichen erhält die</w:t>
      </w:r>
      <w:r w:rsidR="007F0C8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Professionalisierung im Umgang mit dem Computer einen immer höheren</w:t>
      </w:r>
      <w:r w:rsidR="007F0C8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Stellenwert.</w:t>
      </w:r>
    </w:p>
    <w:p w14:paraId="2ABDE88C" w14:textId="77777777" w:rsidR="00467E4A" w:rsidRPr="00BB01EB" w:rsidRDefault="00467E4A" w:rsidP="00467E4A">
      <w:pPr>
        <w:spacing w:after="0"/>
        <w:rPr>
          <w:rFonts w:ascii="Arial" w:eastAsia="Times New Roman" w:hAnsi="Arial" w:cs="Arial"/>
          <w:sz w:val="24"/>
          <w:szCs w:val="24"/>
          <w:lang w:eastAsia="de-DE" w:bidi="he-IL"/>
        </w:rPr>
      </w:pPr>
      <w:r w:rsidRPr="00BB01EB">
        <w:rPr>
          <w:rFonts w:ascii="Arial" w:eastAsia="Times New Roman" w:hAnsi="Arial" w:cs="Arial"/>
          <w:sz w:val="24"/>
          <w:szCs w:val="24"/>
          <w:lang w:eastAsia="de-DE" w:bidi="he-IL"/>
        </w:rPr>
        <w:t>Man spricht von Neuen Medien, wenn Inhalte mit Hilfe eines Computers gelesen, gehört und so genutzt werden können, dass mit ihnen gearbeitet werden kann. Die Inhalte sind elektronisch auf Datenträgern oder im Internet verfügbar.</w:t>
      </w:r>
    </w:p>
    <w:p w14:paraId="528F1CEC" w14:textId="77777777" w:rsidR="00F0160B" w:rsidRPr="00BB01EB" w:rsidRDefault="00F0160B" w:rsidP="00467E4A">
      <w:pPr>
        <w:spacing w:after="0"/>
        <w:rPr>
          <w:rFonts w:ascii="Arial" w:eastAsia="Times New Roman" w:hAnsi="Arial" w:cs="Arial"/>
          <w:sz w:val="24"/>
          <w:szCs w:val="24"/>
          <w:lang w:eastAsia="de-DE" w:bidi="he-IL"/>
        </w:rPr>
      </w:pPr>
      <w:r w:rsidRPr="00BB01EB">
        <w:rPr>
          <w:rFonts w:ascii="Arial" w:eastAsia="Times New Roman" w:hAnsi="Arial" w:cs="Arial"/>
          <w:sz w:val="24"/>
          <w:szCs w:val="24"/>
          <w:lang w:eastAsia="de-DE" w:bidi="he-IL"/>
        </w:rPr>
        <w:t>Das Ziel unseres Medienkonzeptes ist es, Lernen mit Medien systematisch in Lernprozesse zu integrieren. Die Schülerinnen und Schüler sollen so Kenntnisse, Einsichten, Fähigkeiten und Fertigkeiten erwerben, um den Herausforderungen in einer von Medien beeinflussten Welt gerecht zu werden. Das Medienkonzept schafft eine gemeinsame Basis für die aktive Gestaltung der Lernumgebung und Unterrichtsorganisation.</w:t>
      </w:r>
    </w:p>
    <w:p w14:paraId="5755704F" w14:textId="77777777" w:rsidR="00467E4A" w:rsidRPr="00BB01EB" w:rsidRDefault="00467E4A"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Schule hat die Aufgabe auf die bildungsrelevanten Umweltveränderungen zu</w:t>
      </w:r>
    </w:p>
    <w:p w14:paraId="03C27A18" w14:textId="77777777" w:rsidR="00467E4A" w:rsidRPr="00BB01EB" w:rsidRDefault="00467E4A" w:rsidP="00467E4A">
      <w:pPr>
        <w:spacing w:after="0"/>
        <w:rPr>
          <w:rFonts w:ascii="Arial" w:eastAsia="Times New Roman" w:hAnsi="Arial" w:cs="Arial"/>
          <w:sz w:val="24"/>
          <w:szCs w:val="24"/>
          <w:lang w:eastAsia="de-DE" w:bidi="he-IL"/>
        </w:rPr>
      </w:pPr>
      <w:r w:rsidRPr="00BB01EB">
        <w:rPr>
          <w:rFonts w:ascii="Arial" w:eastAsia="Times New Roman" w:hAnsi="Arial" w:cs="Arial"/>
          <w:snapToGrid w:val="0"/>
          <w:sz w:val="24"/>
          <w:szCs w:val="24"/>
          <w:lang w:eastAsia="de-DE" w:bidi="he-IL"/>
        </w:rPr>
        <w:t>reagieren. Der didaktische Mehrwert durch neue Medien ist unumstritten. Bereits Grundschulkinder werden gemäß Erlass in den Umgang mit „Medien, Informations- und</w:t>
      </w:r>
      <w:r w:rsidR="007F0C8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 xml:space="preserve">Kommunikationstechniken“ eingewiesen. Dabei ist der Medienpass NRW ein </w:t>
      </w:r>
      <w:r w:rsidRPr="00BB01EB">
        <w:rPr>
          <w:rFonts w:ascii="Arial" w:eastAsia="Times New Roman" w:hAnsi="Arial" w:cs="Arial"/>
          <w:snapToGrid w:val="0"/>
          <w:sz w:val="24"/>
          <w:szCs w:val="24"/>
          <w:lang w:eastAsia="de-DE" w:bidi="he-IL"/>
        </w:rPr>
        <w:lastRenderedPageBreak/>
        <w:t xml:space="preserve">großes Hilfsmittel, der Anforderungen formuliert, die für eine gerechte Teilhabe an der digitalen Welt unverzichtbar sind. </w:t>
      </w:r>
    </w:p>
    <w:p w14:paraId="56D293B4" w14:textId="77777777" w:rsidR="00467E4A" w:rsidRPr="00BB01EB" w:rsidRDefault="00467E4A" w:rsidP="00467E4A">
      <w:pPr>
        <w:spacing w:after="0"/>
        <w:rPr>
          <w:rFonts w:ascii="Arial" w:eastAsia="Times New Roman" w:hAnsi="Arial" w:cs="Arial"/>
          <w:sz w:val="24"/>
          <w:szCs w:val="24"/>
          <w:lang w:eastAsia="de-DE" w:bidi="he-IL"/>
        </w:rPr>
      </w:pPr>
      <w:r w:rsidRPr="00BB01EB">
        <w:rPr>
          <w:rFonts w:ascii="Arial" w:eastAsia="Times New Roman" w:hAnsi="Arial" w:cs="Arial"/>
          <w:sz w:val="24"/>
          <w:szCs w:val="24"/>
          <w:lang w:eastAsia="de-DE" w:bidi="he-IL"/>
        </w:rPr>
        <w:t>Neue Medien sind medienpädagogisch kaum</w:t>
      </w:r>
      <w:r w:rsidR="007F0C84" w:rsidRPr="00BB01EB">
        <w:rPr>
          <w:rFonts w:ascii="Arial" w:eastAsia="Times New Roman" w:hAnsi="Arial" w:cs="Arial"/>
          <w:sz w:val="24"/>
          <w:szCs w:val="24"/>
          <w:lang w:eastAsia="de-DE" w:bidi="he-IL"/>
        </w:rPr>
        <w:t xml:space="preserve"> anders zu betrachten als „alte“</w:t>
      </w:r>
      <w:r w:rsidRPr="00BB01EB">
        <w:rPr>
          <w:rFonts w:ascii="Arial" w:eastAsia="Times New Roman" w:hAnsi="Arial" w:cs="Arial"/>
          <w:sz w:val="24"/>
          <w:szCs w:val="24"/>
          <w:lang w:eastAsia="de-DE" w:bidi="he-IL"/>
        </w:rPr>
        <w:t xml:space="preserve"> Medien und wir nutzen sie in der Grundschule immer dann, wenn wir uns durch deren Einsatz eine Qualitätssteigerung des Unterrichts erhoffen. </w:t>
      </w:r>
    </w:p>
    <w:p w14:paraId="677947F0" w14:textId="77777777" w:rsidR="00467E4A" w:rsidRPr="00BB01EB" w:rsidRDefault="00467E4A" w:rsidP="00467E4A">
      <w:pPr>
        <w:spacing w:after="0"/>
        <w:rPr>
          <w:rFonts w:ascii="Arial" w:eastAsia="Times New Roman" w:hAnsi="Arial" w:cs="Arial"/>
          <w:snapToGrid w:val="0"/>
          <w:sz w:val="24"/>
          <w:szCs w:val="24"/>
          <w:lang w:eastAsia="de-DE" w:bidi="he-IL"/>
        </w:rPr>
      </w:pPr>
    </w:p>
    <w:p w14:paraId="32C9C371" w14:textId="77777777" w:rsidR="00467E4A" w:rsidRPr="00BB01EB" w:rsidRDefault="00467E4A" w:rsidP="00467E4A">
      <w:pPr>
        <w:spacing w:after="0"/>
        <w:rPr>
          <w:rFonts w:ascii="Arial" w:eastAsia="Times New Roman" w:hAnsi="Arial" w:cs="Arial"/>
          <w:b/>
          <w:snapToGrid w:val="0"/>
          <w:sz w:val="24"/>
          <w:szCs w:val="24"/>
          <w:lang w:eastAsia="de-DE" w:bidi="he-IL"/>
        </w:rPr>
      </w:pPr>
      <w:r w:rsidRPr="00BB01EB">
        <w:rPr>
          <w:rFonts w:ascii="Arial" w:eastAsia="Times New Roman" w:hAnsi="Arial" w:cs="Arial"/>
          <w:b/>
          <w:snapToGrid w:val="0"/>
          <w:sz w:val="24"/>
          <w:szCs w:val="24"/>
          <w:lang w:eastAsia="de-DE" w:bidi="he-IL"/>
        </w:rPr>
        <w:t>2. Grundsätze unseres medienpädagogischen Rahmenkonzepts</w:t>
      </w:r>
    </w:p>
    <w:p w14:paraId="015B8632" w14:textId="77777777" w:rsidR="00467E4A" w:rsidRPr="00BB01EB" w:rsidRDefault="00467E4A" w:rsidP="00467E4A">
      <w:pPr>
        <w:spacing w:after="0"/>
        <w:rPr>
          <w:rFonts w:ascii="Arial" w:eastAsia="Times New Roman" w:hAnsi="Arial" w:cs="Arial"/>
          <w:snapToGrid w:val="0"/>
          <w:sz w:val="24"/>
          <w:szCs w:val="24"/>
          <w:lang w:eastAsia="de-DE" w:bidi="he-IL"/>
        </w:rPr>
      </w:pPr>
    </w:p>
    <w:p w14:paraId="2F37CBDC" w14:textId="77777777" w:rsidR="00467E4A" w:rsidRPr="00BB01EB" w:rsidRDefault="00467E4A" w:rsidP="00467E4A">
      <w:pPr>
        <w:numPr>
          <w:ilvl w:val="0"/>
          <w:numId w:val="28"/>
        </w:numPr>
        <w:spacing w:after="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Grundlage unseres Konzeptes sowie des Rahmenplanes ist ein gemeinsames Grundverständnis von Medienerziehung als Aufgabe der Schule.</w:t>
      </w:r>
    </w:p>
    <w:p w14:paraId="0A948A66" w14:textId="77777777" w:rsidR="00467E4A" w:rsidRPr="00BB01EB" w:rsidRDefault="00467E4A" w:rsidP="00467E4A">
      <w:pPr>
        <w:numPr>
          <w:ilvl w:val="0"/>
          <w:numId w:val="29"/>
        </w:numPr>
        <w:spacing w:after="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Es ist ein umfassendes Konzept von Medienerziehung, das alle Medien –sowohl die sogenannten traditionellen als auch die neuen Medien- umfasst. Medienerziehung geschieht in allen Fächern, in denen Medien genutzt werden. Es wird kein isoliertes Unterrichtsfach sein.</w:t>
      </w:r>
    </w:p>
    <w:p w14:paraId="7F8E1101" w14:textId="77777777" w:rsidR="00467E4A" w:rsidRPr="00BB01EB" w:rsidRDefault="00467E4A" w:rsidP="00467E4A">
      <w:pPr>
        <w:numPr>
          <w:ilvl w:val="0"/>
          <w:numId w:val="30"/>
        </w:numPr>
        <w:spacing w:after="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 xml:space="preserve">Ein </w:t>
      </w:r>
      <w:r w:rsidRPr="00BB01EB">
        <w:rPr>
          <w:rFonts w:ascii="Arial" w:eastAsia="Times New Roman" w:hAnsi="Arial" w:cs="Arial"/>
          <w:b/>
          <w:iCs/>
          <w:sz w:val="24"/>
          <w:szCs w:val="24"/>
          <w:lang w:eastAsia="de-DE" w:bidi="he-IL"/>
        </w:rPr>
        <w:t>medienpädagogisches Konzept</w:t>
      </w:r>
      <w:r w:rsidRPr="00BB01EB">
        <w:rPr>
          <w:rFonts w:ascii="Arial" w:eastAsia="Times New Roman" w:hAnsi="Arial" w:cs="Arial"/>
          <w:iCs/>
          <w:sz w:val="24"/>
          <w:szCs w:val="24"/>
          <w:lang w:eastAsia="de-DE" w:bidi="he-IL"/>
        </w:rPr>
        <w:t xml:space="preserve"> muss dabei den besonderen Beitrag einzelner Fächer und</w:t>
      </w:r>
    </w:p>
    <w:p w14:paraId="082F406D" w14:textId="77777777" w:rsidR="00467E4A" w:rsidRPr="00BB01EB" w:rsidRDefault="00467E4A" w:rsidP="00467E4A">
      <w:pPr>
        <w:spacing w:after="0"/>
        <w:ind w:left="36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Lernbereiche, z.B. Deutsch, Sachunterricht, musi</w:t>
      </w:r>
      <w:r w:rsidR="00FA3010" w:rsidRPr="00BB01EB">
        <w:rPr>
          <w:rFonts w:ascii="Arial" w:eastAsia="Times New Roman" w:hAnsi="Arial" w:cs="Arial"/>
          <w:iCs/>
          <w:sz w:val="24"/>
          <w:szCs w:val="24"/>
          <w:lang w:eastAsia="de-DE" w:bidi="he-IL"/>
        </w:rPr>
        <w:t>sch-ästhetische Erziehung, usw.</w:t>
      </w:r>
      <w:r w:rsidRPr="00BB01EB">
        <w:rPr>
          <w:rFonts w:ascii="Arial" w:eastAsia="Times New Roman" w:hAnsi="Arial" w:cs="Arial"/>
          <w:iCs/>
          <w:sz w:val="24"/>
          <w:szCs w:val="24"/>
          <w:lang w:eastAsia="de-DE" w:bidi="he-IL"/>
        </w:rPr>
        <w:t xml:space="preserve"> berücksichtigen. </w:t>
      </w:r>
    </w:p>
    <w:p w14:paraId="17C7446E" w14:textId="77777777" w:rsidR="00467E4A" w:rsidRPr="00BB01EB" w:rsidRDefault="00467E4A" w:rsidP="00467E4A">
      <w:pPr>
        <w:numPr>
          <w:ilvl w:val="0"/>
          <w:numId w:val="31"/>
        </w:numPr>
        <w:spacing w:after="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Medienerziehung ist mehr als die Entwicklung von Handlungskompetenz im Umgang mit Medien.</w:t>
      </w:r>
    </w:p>
    <w:p w14:paraId="5298F797" w14:textId="77777777" w:rsidR="00467E4A" w:rsidRPr="00BB01EB" w:rsidRDefault="00467E4A" w:rsidP="00823C54">
      <w:pPr>
        <w:spacing w:after="0"/>
        <w:ind w:left="42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 xml:space="preserve">Gerade auch der Zugang zu den neuen Medien setzt eine </w:t>
      </w:r>
      <w:r w:rsidRPr="00BB01EB">
        <w:rPr>
          <w:rFonts w:ascii="Arial" w:eastAsia="Times New Roman" w:hAnsi="Arial" w:cs="Arial"/>
          <w:b/>
          <w:iCs/>
          <w:sz w:val="24"/>
          <w:szCs w:val="24"/>
          <w:lang w:eastAsia="de-DE" w:bidi="he-IL"/>
        </w:rPr>
        <w:t>fundierte Entwicklung der Kulturtechniken des Schreibens und Lesens</w:t>
      </w:r>
      <w:r w:rsidRPr="00BB01EB">
        <w:rPr>
          <w:rFonts w:ascii="Arial" w:eastAsia="Times New Roman" w:hAnsi="Arial" w:cs="Arial"/>
          <w:iCs/>
          <w:sz w:val="24"/>
          <w:szCs w:val="24"/>
          <w:lang w:eastAsia="de-DE" w:bidi="he-IL"/>
        </w:rPr>
        <w:t xml:space="preserve"> voraus. Dort wo wir die Schüler an neue Medien heranführen, wollen wir ihnen gleichermaßen die Freude am Lesen und Schreiben vermitteln. Alle Projekte in dieser Hinsicht sind daher Bestandteil unseres Medienkonzepts. Die Ausstattung mit neuen Medien darf daher auch nicht zu Lasten der traditionellen Medien gehen. </w:t>
      </w:r>
      <w:r w:rsidRPr="00BB01EB">
        <w:rPr>
          <w:rFonts w:ascii="Arial" w:eastAsia="Times New Roman" w:hAnsi="Arial" w:cs="Arial"/>
          <w:b/>
          <w:iCs/>
          <w:sz w:val="24"/>
          <w:szCs w:val="24"/>
          <w:lang w:eastAsia="de-DE" w:bidi="he-IL"/>
        </w:rPr>
        <w:t>Leseerziehung</w:t>
      </w:r>
      <w:r w:rsidRPr="00BB01EB">
        <w:rPr>
          <w:rFonts w:ascii="Arial" w:eastAsia="Times New Roman" w:hAnsi="Arial" w:cs="Arial"/>
          <w:iCs/>
          <w:sz w:val="24"/>
          <w:szCs w:val="24"/>
          <w:lang w:eastAsia="de-DE" w:bidi="he-IL"/>
        </w:rPr>
        <w:t xml:space="preserve"> liegt uns besonders am Herzen.</w:t>
      </w:r>
    </w:p>
    <w:p w14:paraId="515F4E92" w14:textId="77777777" w:rsidR="00467E4A" w:rsidRPr="00BB01EB" w:rsidRDefault="00467E4A" w:rsidP="00467E4A">
      <w:pPr>
        <w:numPr>
          <w:ilvl w:val="0"/>
          <w:numId w:val="32"/>
        </w:numPr>
        <w:tabs>
          <w:tab w:val="clear" w:pos="360"/>
          <w:tab w:val="num" w:pos="420"/>
        </w:tabs>
        <w:spacing w:after="0"/>
        <w:ind w:left="42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Umsetzung der neuen Anforderungen, bei denen neben den traditionellen Schlüsselkompetenzen Schreiben, Lesen, Rechnen die digitale Schlüsselkompetenz eine vierte Kulturtechnik darstellt.</w:t>
      </w:r>
    </w:p>
    <w:p w14:paraId="50561466" w14:textId="77777777" w:rsidR="00467E4A" w:rsidRPr="00BB01EB" w:rsidRDefault="00467E4A" w:rsidP="00467E4A">
      <w:pPr>
        <w:numPr>
          <w:ilvl w:val="0"/>
          <w:numId w:val="32"/>
        </w:numPr>
        <w:tabs>
          <w:tab w:val="clear" w:pos="360"/>
          <w:tab w:val="num" w:pos="420"/>
        </w:tabs>
        <w:spacing w:after="0"/>
        <w:ind w:left="420"/>
        <w:rPr>
          <w:rFonts w:ascii="Arial" w:eastAsia="Times New Roman" w:hAnsi="Arial" w:cs="Arial"/>
          <w:iCs/>
          <w:sz w:val="24"/>
          <w:szCs w:val="24"/>
          <w:lang w:eastAsia="de-DE" w:bidi="he-IL"/>
        </w:rPr>
      </w:pPr>
      <w:r w:rsidRPr="00BB01EB">
        <w:rPr>
          <w:rFonts w:ascii="Arial" w:eastAsia="Times New Roman" w:hAnsi="Arial" w:cs="Arial"/>
          <w:iCs/>
          <w:sz w:val="24"/>
          <w:szCs w:val="24"/>
          <w:lang w:eastAsia="de-DE" w:bidi="he-IL"/>
        </w:rPr>
        <w:t xml:space="preserve">Gleiches gilt für das handlungsorientierte Lernen an inner- wie außerschulischen Lernorten. </w:t>
      </w:r>
      <w:r w:rsidRPr="00BB01EB">
        <w:rPr>
          <w:rFonts w:ascii="Arial" w:eastAsia="Times New Roman" w:hAnsi="Arial" w:cs="Arial"/>
          <w:b/>
          <w:iCs/>
          <w:sz w:val="24"/>
          <w:szCs w:val="24"/>
          <w:lang w:eastAsia="de-DE" w:bidi="he-IL"/>
        </w:rPr>
        <w:t>Wir sehen den Umgang mit neuen Medien nicht als Ersatz für die Begegnung mit der Realität in der natürlichen wie gestalteten Umwelt des Kindes.</w:t>
      </w:r>
      <w:r w:rsidRPr="00BB01EB">
        <w:rPr>
          <w:rFonts w:ascii="Arial" w:eastAsia="Times New Roman" w:hAnsi="Arial" w:cs="Arial"/>
          <w:iCs/>
          <w:sz w:val="24"/>
          <w:szCs w:val="24"/>
          <w:lang w:eastAsia="de-DE" w:bidi="he-IL"/>
        </w:rPr>
        <w:t xml:space="preserve"> Unterrichtsgänge in den Wald, die Bäckerei, die Bücherei, können durch kein Multimediaprodukt ersetzt werden. Wir sind allerdings der Meinung, dass die Beschaffung ergänzender Informationen und vor allem die Dokumentation und Präsentation der eigenen Erfahrungen ein wichtiges Lernfeld auch für den Umgang mit Medien ist. Daher lass</w:t>
      </w:r>
      <w:r w:rsidR="00823C54" w:rsidRPr="00BB01EB">
        <w:rPr>
          <w:rFonts w:ascii="Arial" w:eastAsia="Times New Roman" w:hAnsi="Arial" w:cs="Arial"/>
          <w:iCs/>
          <w:sz w:val="24"/>
          <w:szCs w:val="24"/>
          <w:lang w:eastAsia="de-DE" w:bidi="he-IL"/>
        </w:rPr>
        <w:t>en sich folgende Aspekte für</w:t>
      </w:r>
      <w:r w:rsidRPr="00BB01EB">
        <w:rPr>
          <w:rFonts w:ascii="Arial" w:eastAsia="Times New Roman" w:hAnsi="Arial" w:cs="Arial"/>
          <w:iCs/>
          <w:sz w:val="24"/>
          <w:szCs w:val="24"/>
          <w:lang w:eastAsia="de-DE" w:bidi="he-IL"/>
        </w:rPr>
        <w:t xml:space="preserve"> die Arbeit mit Computern im Unterricht zusammenfassen.</w:t>
      </w:r>
    </w:p>
    <w:p w14:paraId="11597356" w14:textId="77777777" w:rsidR="00467E4A" w:rsidRPr="00BB01EB" w:rsidRDefault="00467E4A" w:rsidP="00467E4A">
      <w:pPr>
        <w:spacing w:after="0"/>
        <w:rPr>
          <w:rFonts w:ascii="Arial" w:eastAsia="Times New Roman" w:hAnsi="Arial" w:cs="Arial"/>
          <w:snapToGrid w:val="0"/>
          <w:sz w:val="24"/>
          <w:szCs w:val="24"/>
          <w:lang w:eastAsia="de-DE" w:bidi="he-IL"/>
        </w:rPr>
      </w:pPr>
    </w:p>
    <w:p w14:paraId="2FAA5B65" w14:textId="77777777" w:rsidR="00467E4A" w:rsidRPr="00BB01EB" w:rsidRDefault="00467E4A" w:rsidP="00467E4A">
      <w:pPr>
        <w:spacing w:after="0"/>
        <w:rPr>
          <w:rFonts w:ascii="Arial" w:eastAsia="Times New Roman" w:hAnsi="Arial" w:cs="Arial"/>
          <w:snapToGrid w:val="0"/>
          <w:sz w:val="24"/>
          <w:szCs w:val="24"/>
          <w:lang w:eastAsia="de-DE" w:bidi="he-IL"/>
        </w:rPr>
      </w:pPr>
    </w:p>
    <w:p w14:paraId="35811187" w14:textId="77777777" w:rsidR="00207FF7" w:rsidRPr="00BB01EB" w:rsidRDefault="00207FF7" w:rsidP="00467E4A">
      <w:pPr>
        <w:spacing w:after="0"/>
        <w:rPr>
          <w:rFonts w:ascii="Arial" w:eastAsia="Times New Roman" w:hAnsi="Arial" w:cs="Arial"/>
          <w:sz w:val="24"/>
          <w:szCs w:val="24"/>
          <w:lang w:eastAsia="de-DE" w:bidi="he-IL"/>
        </w:rPr>
      </w:pPr>
    </w:p>
    <w:p w14:paraId="338A27BC" w14:textId="77777777" w:rsidR="00467E4A" w:rsidRPr="00BB01EB" w:rsidRDefault="00B57BDE" w:rsidP="00467E4A">
      <w:pPr>
        <w:spacing w:after="0"/>
        <w:rPr>
          <w:rFonts w:ascii="Arial" w:eastAsia="Times New Roman" w:hAnsi="Arial" w:cs="Arial"/>
          <w:b/>
          <w:sz w:val="24"/>
          <w:szCs w:val="24"/>
          <w:lang w:eastAsia="de-DE" w:bidi="he-IL"/>
        </w:rPr>
      </w:pPr>
      <w:r w:rsidRPr="00BB01EB">
        <w:rPr>
          <w:rFonts w:ascii="Arial" w:eastAsia="Times New Roman" w:hAnsi="Arial" w:cs="Arial"/>
          <w:b/>
          <w:sz w:val="24"/>
          <w:szCs w:val="24"/>
          <w:lang w:eastAsia="de-DE" w:bidi="he-IL"/>
        </w:rPr>
        <w:t>2</w:t>
      </w:r>
      <w:r w:rsidR="00467E4A" w:rsidRPr="00BB01EB">
        <w:rPr>
          <w:rFonts w:ascii="Arial" w:eastAsia="Times New Roman" w:hAnsi="Arial" w:cs="Arial"/>
          <w:b/>
          <w:sz w:val="24"/>
          <w:szCs w:val="24"/>
          <w:lang w:eastAsia="de-DE" w:bidi="he-IL"/>
        </w:rPr>
        <w:t xml:space="preserve">. </w:t>
      </w:r>
      <w:r w:rsidRPr="00BB01EB">
        <w:rPr>
          <w:rFonts w:ascii="Arial" w:eastAsia="Times New Roman" w:hAnsi="Arial" w:cs="Arial"/>
          <w:b/>
          <w:sz w:val="24"/>
          <w:szCs w:val="24"/>
          <w:lang w:eastAsia="de-DE" w:bidi="he-IL"/>
        </w:rPr>
        <w:t>Umsetzung im Unterricht</w:t>
      </w:r>
    </w:p>
    <w:p w14:paraId="562319E8" w14:textId="77777777" w:rsidR="00467E4A" w:rsidRPr="00BB01EB" w:rsidRDefault="00467E4A" w:rsidP="00467E4A">
      <w:pPr>
        <w:spacing w:after="0"/>
        <w:rPr>
          <w:rFonts w:ascii="Arial" w:eastAsia="Times New Roman" w:hAnsi="Arial" w:cs="Arial"/>
          <w:sz w:val="24"/>
          <w:szCs w:val="24"/>
          <w:lang w:eastAsia="de-DE" w:bidi="he-IL"/>
        </w:rPr>
      </w:pPr>
    </w:p>
    <w:p w14:paraId="1BA5C57B" w14:textId="77777777" w:rsidR="00467E4A" w:rsidRPr="00BB01EB" w:rsidRDefault="00467E4A" w:rsidP="00467E4A">
      <w:pPr>
        <w:spacing w:after="0"/>
        <w:rPr>
          <w:rFonts w:ascii="Arial" w:eastAsia="Times New Roman" w:hAnsi="Arial" w:cs="Arial"/>
          <w:b/>
          <w:sz w:val="24"/>
          <w:szCs w:val="24"/>
          <w:lang w:eastAsia="de-DE" w:bidi="he-IL"/>
        </w:rPr>
      </w:pPr>
      <w:r w:rsidRPr="00BB01EB">
        <w:rPr>
          <w:rFonts w:ascii="Arial" w:eastAsia="Times New Roman" w:hAnsi="Arial" w:cs="Arial"/>
          <w:b/>
          <w:sz w:val="24"/>
          <w:szCs w:val="24"/>
          <w:lang w:eastAsia="de-DE" w:bidi="he-IL"/>
        </w:rPr>
        <w:t>3.1 Jahrgangsstufen 1/2</w:t>
      </w:r>
    </w:p>
    <w:p w14:paraId="4195BE40" w14:textId="77777777" w:rsidR="00467E4A" w:rsidRPr="00BB01EB" w:rsidRDefault="00467E4A" w:rsidP="00467E4A">
      <w:pPr>
        <w:spacing w:after="0"/>
        <w:rPr>
          <w:rFonts w:ascii="Arial" w:eastAsia="Times New Roman" w:hAnsi="Arial" w:cs="Arial"/>
          <w:sz w:val="24"/>
          <w:szCs w:val="24"/>
          <w:lang w:eastAsia="de-DE" w:bidi="he-IL"/>
        </w:rPr>
      </w:pPr>
    </w:p>
    <w:p w14:paraId="28B06A6E" w14:textId="77777777" w:rsidR="00467E4A" w:rsidRPr="00BB01EB" w:rsidRDefault="00467E4A" w:rsidP="00467E4A">
      <w:pPr>
        <w:numPr>
          <w:ilvl w:val="0"/>
          <w:numId w:val="27"/>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Einführung in die Arbeit am Computer: Bedienungselemente (An- und</w:t>
      </w:r>
    </w:p>
    <w:p w14:paraId="12EFB4E3" w14:textId="77777777" w:rsidR="00467E4A" w:rsidRPr="00BB01EB" w:rsidRDefault="00467E4A" w:rsidP="00467E4A">
      <w:pPr>
        <w:spacing w:after="0"/>
        <w:ind w:firstLine="36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Ausschalten der Geräte, Beenden von MS-Windows, Startleiste / Desktop)</w:t>
      </w:r>
    </w:p>
    <w:p w14:paraId="10FB216A" w14:textId="77777777" w:rsidR="00467E4A" w:rsidRPr="00BB01EB" w:rsidRDefault="00467E4A" w:rsidP="00467E4A">
      <w:pPr>
        <w:numPr>
          <w:ilvl w:val="0"/>
          <w:numId w:val="2"/>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Erste Orientierung auf der Tastatur (Kenntnis wichtiger Tasten und deren</w:t>
      </w:r>
    </w:p>
    <w:p w14:paraId="0D3D94C9" w14:textId="77777777" w:rsidR="00467E4A" w:rsidRPr="00BB01EB" w:rsidRDefault="00467E4A" w:rsidP="00467E4A">
      <w:pPr>
        <w:spacing w:after="0"/>
        <w:ind w:left="36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Funktionen: Großschreibung von Buchstaben mit der Umschalttaste, Leer-, Eingabe-, Rück-, Entfernen- und Escape-Taste)</w:t>
      </w:r>
    </w:p>
    <w:p w14:paraId="0E819C1E" w14:textId="77777777" w:rsidR="00467E4A" w:rsidRPr="00BB01EB" w:rsidRDefault="00467E4A" w:rsidP="00467E4A">
      <w:pPr>
        <w:numPr>
          <w:ilvl w:val="0"/>
          <w:numId w:val="3"/>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lastRenderedPageBreak/>
        <w:t>Erste Wörter und Sätze mit dem Computer schreiben</w:t>
      </w:r>
    </w:p>
    <w:p w14:paraId="1D4EEE1D" w14:textId="77777777" w:rsidR="00467E4A" w:rsidRPr="00BB01EB" w:rsidRDefault="00467E4A" w:rsidP="00467E4A">
      <w:pPr>
        <w:numPr>
          <w:ilvl w:val="0"/>
          <w:numId w:val="4"/>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Umgang mit der Maus (Navigieren auf dem Desktop, Klick und Doppelklick)</w:t>
      </w:r>
    </w:p>
    <w:p w14:paraId="78117F63" w14:textId="77777777" w:rsidR="00467E4A" w:rsidRPr="00BB01EB" w:rsidRDefault="00467E4A" w:rsidP="00467E4A">
      <w:pPr>
        <w:numPr>
          <w:ilvl w:val="0"/>
          <w:numId w:val="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Drucken (über Druckericon)</w:t>
      </w:r>
    </w:p>
    <w:p w14:paraId="5250E34A" w14:textId="77777777" w:rsidR="00467E4A" w:rsidRPr="00BB01EB" w:rsidRDefault="00467E4A" w:rsidP="00467E4A">
      <w:pPr>
        <w:numPr>
          <w:ilvl w:val="0"/>
          <w:numId w:val="6"/>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Schulspezifische Offline-Lernprogramme bedienen (Blitzrechnen 1/2, Lernwerkstatt Grundschule, Budenberg, etc.)</w:t>
      </w:r>
    </w:p>
    <w:p w14:paraId="042C5E23" w14:textId="77777777" w:rsidR="00467E4A" w:rsidRPr="00BB01EB" w:rsidRDefault="00467E4A" w:rsidP="00467E4A">
      <w:pPr>
        <w:numPr>
          <w:ilvl w:val="0"/>
          <w:numId w:val="7"/>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Internetplattform „Antolin“ zur Leseförderung und „Mathepirat“ zum Ausbau mathematischer Fähigkeiten nutzen, dabei erste Sicherheitsregeln für die Internetnutzung kennenlernen (Passwortzugang, Schutz persönlicher Daten)</w:t>
      </w:r>
    </w:p>
    <w:p w14:paraId="3524066F" w14:textId="77777777" w:rsidR="00467E4A" w:rsidRPr="00BB01EB" w:rsidRDefault="00467E4A" w:rsidP="00467E4A">
      <w:pPr>
        <w:spacing w:after="0"/>
        <w:rPr>
          <w:rFonts w:ascii="Arial" w:eastAsia="Times New Roman" w:hAnsi="Arial" w:cs="Arial"/>
          <w:snapToGrid w:val="0"/>
          <w:sz w:val="24"/>
          <w:szCs w:val="24"/>
          <w:lang w:eastAsia="de-DE" w:bidi="he-IL"/>
        </w:rPr>
      </w:pPr>
    </w:p>
    <w:p w14:paraId="4217A020" w14:textId="77777777" w:rsidR="00467E4A" w:rsidRPr="00BB01EB" w:rsidRDefault="00467E4A" w:rsidP="00467E4A">
      <w:pPr>
        <w:spacing w:after="0"/>
        <w:rPr>
          <w:rFonts w:ascii="Arial" w:eastAsia="Times New Roman" w:hAnsi="Arial" w:cs="Arial"/>
          <w:snapToGrid w:val="0"/>
          <w:sz w:val="24"/>
          <w:szCs w:val="24"/>
          <w:lang w:eastAsia="de-DE" w:bidi="he-IL"/>
        </w:rPr>
      </w:pPr>
    </w:p>
    <w:p w14:paraId="1F66B043" w14:textId="77777777" w:rsidR="00467E4A" w:rsidRPr="00BB01EB" w:rsidRDefault="00467E4A" w:rsidP="00467E4A">
      <w:pPr>
        <w:spacing w:after="0"/>
        <w:rPr>
          <w:rFonts w:ascii="Arial" w:eastAsia="Times New Roman" w:hAnsi="Arial" w:cs="Arial"/>
          <w:b/>
          <w:snapToGrid w:val="0"/>
          <w:sz w:val="24"/>
          <w:szCs w:val="24"/>
          <w:lang w:eastAsia="de-DE" w:bidi="he-IL"/>
        </w:rPr>
      </w:pPr>
      <w:r w:rsidRPr="00BB01EB">
        <w:rPr>
          <w:rFonts w:ascii="Arial" w:eastAsia="Times New Roman" w:hAnsi="Arial" w:cs="Arial"/>
          <w:b/>
          <w:snapToGrid w:val="0"/>
          <w:sz w:val="24"/>
          <w:szCs w:val="24"/>
          <w:lang w:eastAsia="de-DE" w:bidi="he-IL"/>
        </w:rPr>
        <w:t>3.2 Jahrgangsstufen 3/4</w:t>
      </w:r>
    </w:p>
    <w:p w14:paraId="4184BC80" w14:textId="77777777" w:rsidR="00467E4A" w:rsidRPr="00BB01EB" w:rsidRDefault="00467E4A" w:rsidP="00467E4A">
      <w:pPr>
        <w:spacing w:after="0"/>
        <w:rPr>
          <w:rFonts w:ascii="Arial" w:eastAsia="Times New Roman" w:hAnsi="Arial" w:cs="Arial"/>
          <w:snapToGrid w:val="0"/>
          <w:sz w:val="24"/>
          <w:szCs w:val="24"/>
          <w:lang w:eastAsia="de-DE" w:bidi="he-IL"/>
        </w:rPr>
      </w:pPr>
    </w:p>
    <w:p w14:paraId="1C406341" w14:textId="77777777" w:rsidR="00467E4A" w:rsidRPr="00BB01EB" w:rsidRDefault="00467E4A" w:rsidP="00467E4A">
      <w:pPr>
        <w:numPr>
          <w:ilvl w:val="0"/>
          <w:numId w:val="8"/>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Erweiterung und Sicherung der Grundkenntnisse in der Computerbedienung</w:t>
      </w:r>
    </w:p>
    <w:p w14:paraId="6D2C658A" w14:textId="77777777" w:rsidR="00467E4A" w:rsidRPr="00BB01EB" w:rsidRDefault="00467E4A" w:rsidP="00823C54">
      <w:pPr>
        <w:numPr>
          <w:ilvl w:val="0"/>
          <w:numId w:val="9"/>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Weitere Lernprogramme in Deutsch, Mathematik, Englisch und Sachunterricht</w:t>
      </w:r>
      <w:r w:rsidR="00823C5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nutzen (Lernwerkstatt Grundschule, Blitzrechnen 3/4, Grundwortschatz-</w:t>
      </w:r>
      <w:r w:rsidR="00823C54" w:rsidRPr="00BB01EB">
        <w:rPr>
          <w:rFonts w:ascii="Arial" w:eastAsia="Times New Roman" w:hAnsi="Arial" w:cs="Arial"/>
          <w:snapToGrid w:val="0"/>
          <w:sz w:val="24"/>
          <w:szCs w:val="24"/>
          <w:lang w:eastAsia="de-DE" w:bidi="he-IL"/>
        </w:rPr>
        <w:t xml:space="preserve"> </w:t>
      </w:r>
      <w:r w:rsidR="00A14458" w:rsidRPr="00BB01EB">
        <w:rPr>
          <w:rFonts w:ascii="Arial" w:eastAsia="Times New Roman" w:hAnsi="Arial" w:cs="Arial"/>
          <w:snapToGrid w:val="0"/>
          <w:sz w:val="24"/>
          <w:szCs w:val="24"/>
          <w:lang w:eastAsia="de-DE" w:bidi="he-IL"/>
        </w:rPr>
        <w:t>und Transfertraining nach Sommer-Stumpenhorst</w:t>
      </w:r>
      <w:r w:rsidRPr="00BB01EB">
        <w:rPr>
          <w:rFonts w:ascii="Arial" w:eastAsia="Times New Roman" w:hAnsi="Arial" w:cs="Arial"/>
          <w:snapToGrid w:val="0"/>
          <w:sz w:val="24"/>
          <w:szCs w:val="24"/>
          <w:lang w:eastAsia="de-DE" w:bidi="he-IL"/>
        </w:rPr>
        <w:t>)</w:t>
      </w:r>
    </w:p>
    <w:p w14:paraId="5B40506C" w14:textId="77777777" w:rsidR="00467E4A" w:rsidRPr="00BB01EB" w:rsidRDefault="00467E4A" w:rsidP="00823C54">
      <w:pPr>
        <w:numPr>
          <w:ilvl w:val="0"/>
          <w:numId w:val="10"/>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Texte schreiben, Schrift / Zeichen formatieren (Schriftgröße und -art auswählen,</w:t>
      </w:r>
      <w:r w:rsidR="00823C5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Blocksatz etc.)</w:t>
      </w:r>
    </w:p>
    <w:p w14:paraId="4D5A31A6" w14:textId="77777777" w:rsidR="00467E4A" w:rsidRPr="00BB01EB" w:rsidRDefault="00467E4A" w:rsidP="00467E4A">
      <w:pPr>
        <w:numPr>
          <w:ilvl w:val="0"/>
          <w:numId w:val="11"/>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Grundkenntnisse: Dateien speichern und öffnen, Umgang mit CD-Rom</w:t>
      </w:r>
    </w:p>
    <w:p w14:paraId="182F9528" w14:textId="77777777" w:rsidR="00467E4A" w:rsidRPr="00BB01EB" w:rsidRDefault="00467E4A" w:rsidP="00467E4A">
      <w:pPr>
        <w:spacing w:after="0"/>
        <w:ind w:firstLine="36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und USB-Stick</w:t>
      </w:r>
    </w:p>
    <w:p w14:paraId="7479EFED" w14:textId="77777777" w:rsidR="00467E4A" w:rsidRPr="00BB01EB" w:rsidRDefault="00467E4A" w:rsidP="00467E4A">
      <w:pPr>
        <w:numPr>
          <w:ilvl w:val="0"/>
          <w:numId w:val="12"/>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Sicherheitstipps zur Internetnutzung</w:t>
      </w:r>
    </w:p>
    <w:p w14:paraId="04F6537C" w14:textId="77777777" w:rsidR="00467E4A" w:rsidRPr="00BB01EB" w:rsidRDefault="00467E4A" w:rsidP="00467E4A">
      <w:pPr>
        <w:numPr>
          <w:ilvl w:val="0"/>
          <w:numId w:val="13"/>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Erste Recherchen im Internet (Suchmaschinen für Kinder nutzen)</w:t>
      </w:r>
    </w:p>
    <w:p w14:paraId="78ED5D3D" w14:textId="77777777" w:rsidR="00467E4A" w:rsidRPr="00BB01EB" w:rsidRDefault="00467E4A" w:rsidP="00823C54">
      <w:pPr>
        <w:numPr>
          <w:ilvl w:val="0"/>
          <w:numId w:val="14"/>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E-Mails schreiben, verschicken und abrufen können – Virenschutzprogramme</w:t>
      </w:r>
      <w:r w:rsidR="00823C54" w:rsidRPr="00BB01EB">
        <w:rPr>
          <w:rFonts w:ascii="Arial" w:eastAsia="Times New Roman" w:hAnsi="Arial" w:cs="Arial"/>
          <w:snapToGrid w:val="0"/>
          <w:sz w:val="24"/>
          <w:szCs w:val="24"/>
          <w:lang w:eastAsia="de-DE" w:bidi="he-IL"/>
        </w:rPr>
        <w:t xml:space="preserve"> </w:t>
      </w:r>
      <w:r w:rsidRPr="00BB01EB">
        <w:rPr>
          <w:rFonts w:ascii="Arial" w:eastAsia="Times New Roman" w:hAnsi="Arial" w:cs="Arial"/>
          <w:snapToGrid w:val="0"/>
          <w:sz w:val="24"/>
          <w:szCs w:val="24"/>
          <w:lang w:eastAsia="de-DE" w:bidi="he-IL"/>
        </w:rPr>
        <w:t>kennen und updaten lernen</w:t>
      </w:r>
    </w:p>
    <w:p w14:paraId="451ED8E8" w14:textId="77777777" w:rsidR="00467E4A" w:rsidRPr="00BB01EB" w:rsidRDefault="00467E4A" w:rsidP="00467E4A">
      <w:pPr>
        <w:numPr>
          <w:ilvl w:val="0"/>
          <w:numId w:val="1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Internetplattform „Antolin“ zur vertiefenden Leseförderung nutzen</w:t>
      </w:r>
    </w:p>
    <w:p w14:paraId="4B741DEA" w14:textId="77777777" w:rsidR="00467E4A" w:rsidRPr="00BB01EB" w:rsidRDefault="00467E4A" w:rsidP="00467E4A">
      <w:pPr>
        <w:numPr>
          <w:ilvl w:val="0"/>
          <w:numId w:val="1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Internetplattform "quop" zur vertiefenden Leseförderung nutzen</w:t>
      </w:r>
    </w:p>
    <w:p w14:paraId="40AC677C" w14:textId="77777777" w:rsidR="00467E4A" w:rsidRPr="00BB01EB" w:rsidRDefault="00467E4A" w:rsidP="00467E4A">
      <w:pPr>
        <w:numPr>
          <w:ilvl w:val="0"/>
          <w:numId w:val="1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Internetplattform "Mathepirat" zur vertiefenden Matheförderung nutzen</w:t>
      </w:r>
    </w:p>
    <w:p w14:paraId="310AD2D8" w14:textId="77777777" w:rsidR="00A14458" w:rsidRPr="00BB01EB" w:rsidRDefault="00A14458" w:rsidP="00467E4A">
      <w:pPr>
        <w:numPr>
          <w:ilvl w:val="0"/>
          <w:numId w:val="1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Teilnahme am Social-Network-Trainig in Jahrgang 4</w:t>
      </w:r>
    </w:p>
    <w:p w14:paraId="0747774C" w14:textId="77777777" w:rsidR="00467E4A" w:rsidRPr="00BB01EB" w:rsidRDefault="00467E4A" w:rsidP="00467E4A">
      <w:pPr>
        <w:spacing w:after="0"/>
        <w:rPr>
          <w:rFonts w:ascii="Arial" w:eastAsia="Times New Roman" w:hAnsi="Arial" w:cs="Arial"/>
          <w:snapToGrid w:val="0"/>
          <w:sz w:val="24"/>
          <w:szCs w:val="24"/>
          <w:lang w:eastAsia="de-DE" w:bidi="he-IL"/>
        </w:rPr>
      </w:pPr>
    </w:p>
    <w:p w14:paraId="5BB85561" w14:textId="77777777" w:rsidR="007F0C84" w:rsidRPr="00BB01EB" w:rsidRDefault="007F0C84" w:rsidP="00467E4A">
      <w:pPr>
        <w:spacing w:after="0"/>
        <w:rPr>
          <w:rFonts w:ascii="Arial" w:eastAsia="Times New Roman" w:hAnsi="Arial" w:cs="Arial"/>
          <w:snapToGrid w:val="0"/>
          <w:sz w:val="24"/>
          <w:szCs w:val="24"/>
          <w:lang w:eastAsia="de-DE" w:bidi="he-IL"/>
        </w:rPr>
      </w:pPr>
    </w:p>
    <w:p w14:paraId="49B061F9" w14:textId="77777777" w:rsidR="00467E4A" w:rsidRPr="00BB01EB" w:rsidRDefault="00467E4A" w:rsidP="00467E4A">
      <w:pPr>
        <w:spacing w:after="0"/>
        <w:rPr>
          <w:rFonts w:ascii="Arial" w:eastAsia="Times New Roman" w:hAnsi="Arial" w:cs="Arial"/>
          <w:b/>
          <w:snapToGrid w:val="0"/>
          <w:sz w:val="24"/>
          <w:szCs w:val="24"/>
          <w:lang w:eastAsia="de-DE" w:bidi="he-IL"/>
        </w:rPr>
      </w:pPr>
      <w:r w:rsidRPr="00BB01EB">
        <w:rPr>
          <w:rFonts w:ascii="Arial" w:eastAsia="Times New Roman" w:hAnsi="Arial" w:cs="Arial"/>
          <w:b/>
          <w:snapToGrid w:val="0"/>
          <w:sz w:val="24"/>
          <w:szCs w:val="24"/>
          <w:lang w:eastAsia="de-DE" w:bidi="he-IL"/>
        </w:rPr>
        <w:t>3.3 Zusatzmöglichkeiten</w:t>
      </w:r>
    </w:p>
    <w:p w14:paraId="0EAB7157" w14:textId="77777777" w:rsidR="00467E4A" w:rsidRPr="00BB01EB" w:rsidRDefault="00467E4A" w:rsidP="00467E4A">
      <w:pPr>
        <w:spacing w:after="0"/>
        <w:rPr>
          <w:rFonts w:ascii="Arial" w:eastAsia="Times New Roman" w:hAnsi="Arial" w:cs="Arial"/>
          <w:b/>
          <w:snapToGrid w:val="0"/>
          <w:sz w:val="24"/>
          <w:szCs w:val="24"/>
          <w:lang w:eastAsia="de-DE" w:bidi="he-IL"/>
        </w:rPr>
      </w:pPr>
    </w:p>
    <w:p w14:paraId="6227CEF3" w14:textId="77777777" w:rsidR="00467E4A" w:rsidRPr="00BB01EB" w:rsidRDefault="00467E4A" w:rsidP="00467E4A">
      <w:pPr>
        <w:numPr>
          <w:ilvl w:val="0"/>
          <w:numId w:val="16"/>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Bildbearbeitung, Grafiken und Tabellen erstellen und einfügen</w:t>
      </w:r>
    </w:p>
    <w:p w14:paraId="2C3B30E5" w14:textId="77777777" w:rsidR="00467E4A" w:rsidRPr="00BB01EB" w:rsidRDefault="00467E4A" w:rsidP="00467E4A">
      <w:pPr>
        <w:numPr>
          <w:ilvl w:val="0"/>
          <w:numId w:val="17"/>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Im Internet kommunizieren: Chat, Newsgroup, Publikationen auf der Homepage</w:t>
      </w:r>
    </w:p>
    <w:p w14:paraId="75CF9B41" w14:textId="77777777" w:rsidR="00467E4A" w:rsidRPr="00BB01EB" w:rsidRDefault="00467E4A" w:rsidP="00467E4A">
      <w:pPr>
        <w:numPr>
          <w:ilvl w:val="0"/>
          <w:numId w:val="18"/>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Netzwerkeinführung (Funktionen und Möglichkeiten eines Transfer-Ordners</w:t>
      </w:r>
    </w:p>
    <w:p w14:paraId="3883F331" w14:textId="77777777" w:rsidR="00467E4A" w:rsidRPr="00BB01EB" w:rsidRDefault="00467E4A" w:rsidP="00467E4A">
      <w:pPr>
        <w:spacing w:after="0"/>
        <w:ind w:firstLine="36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kennen lernen, verschiedene Drucker auswählen)</w:t>
      </w:r>
    </w:p>
    <w:p w14:paraId="39156BE7" w14:textId="77777777" w:rsidR="00467E4A" w:rsidRPr="00BB01EB" w:rsidRDefault="00467E4A" w:rsidP="00467E4A">
      <w:pPr>
        <w:numPr>
          <w:ilvl w:val="0"/>
          <w:numId w:val="19"/>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Umgang mit der Digitalkamera</w:t>
      </w:r>
    </w:p>
    <w:p w14:paraId="05D9533D" w14:textId="77777777" w:rsidR="00467E4A" w:rsidRPr="00BB01EB" w:rsidRDefault="00467E4A" w:rsidP="00467E4A">
      <w:pPr>
        <w:numPr>
          <w:ilvl w:val="0"/>
          <w:numId w:val="20"/>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Vertiefende Tastatur-F</w:t>
      </w:r>
      <w:r w:rsidR="00591147" w:rsidRPr="00BB01EB">
        <w:rPr>
          <w:rFonts w:ascii="Arial" w:eastAsia="Times New Roman" w:hAnsi="Arial" w:cs="Arial"/>
          <w:snapToGrid w:val="0"/>
          <w:sz w:val="24"/>
          <w:szCs w:val="24"/>
          <w:lang w:eastAsia="de-DE" w:bidi="he-IL"/>
        </w:rPr>
        <w:t>ingerübungen („Tastaturtrainer“)</w:t>
      </w:r>
    </w:p>
    <w:p w14:paraId="7D5B0839" w14:textId="77777777" w:rsidR="00207FF7" w:rsidRPr="00BB01EB" w:rsidRDefault="00207FF7" w:rsidP="00207FF7">
      <w:pPr>
        <w:spacing w:after="0"/>
        <w:rPr>
          <w:rFonts w:ascii="Arial" w:eastAsia="Times New Roman" w:hAnsi="Arial" w:cs="Arial"/>
          <w:snapToGrid w:val="0"/>
          <w:sz w:val="24"/>
          <w:szCs w:val="24"/>
          <w:lang w:eastAsia="de-DE" w:bidi="he-IL"/>
        </w:rPr>
      </w:pPr>
    </w:p>
    <w:p w14:paraId="28577456" w14:textId="77777777" w:rsidR="00467E4A" w:rsidRPr="00BB01EB" w:rsidRDefault="00467E4A" w:rsidP="00467E4A">
      <w:pPr>
        <w:spacing w:after="0"/>
        <w:rPr>
          <w:rFonts w:ascii="Arial" w:eastAsia="Times New Roman" w:hAnsi="Arial" w:cs="Arial"/>
          <w:b/>
          <w:snapToGrid w:val="0"/>
          <w:sz w:val="24"/>
          <w:szCs w:val="24"/>
          <w:lang w:eastAsia="de-DE" w:bidi="he-IL"/>
        </w:rPr>
      </w:pPr>
      <w:r w:rsidRPr="00BB01EB">
        <w:rPr>
          <w:rFonts w:ascii="Arial" w:eastAsia="Times New Roman" w:hAnsi="Arial" w:cs="Arial"/>
          <w:b/>
          <w:snapToGrid w:val="0"/>
          <w:sz w:val="24"/>
          <w:szCs w:val="24"/>
          <w:lang w:eastAsia="de-DE" w:bidi="he-IL"/>
        </w:rPr>
        <w:t>3.4 Neue Medien als Denkwerkzeug einsetzen</w:t>
      </w:r>
    </w:p>
    <w:p w14:paraId="3E16C402" w14:textId="77777777" w:rsidR="00467E4A" w:rsidRPr="00BB01EB" w:rsidRDefault="00467E4A" w:rsidP="00467E4A">
      <w:pPr>
        <w:spacing w:after="0"/>
        <w:rPr>
          <w:rFonts w:ascii="Arial" w:eastAsia="Times New Roman" w:hAnsi="Arial" w:cs="Arial"/>
          <w:b/>
          <w:snapToGrid w:val="0"/>
          <w:sz w:val="24"/>
          <w:szCs w:val="24"/>
          <w:lang w:eastAsia="de-DE" w:bidi="he-IL"/>
        </w:rPr>
      </w:pPr>
    </w:p>
    <w:p w14:paraId="0A6A667C" w14:textId="77777777" w:rsidR="00467E4A" w:rsidRPr="00BB01EB" w:rsidRDefault="00467E4A"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 xml:space="preserve">Neue Medien sind als Werkzeug für </w:t>
      </w:r>
      <w:r w:rsidR="0001279F" w:rsidRPr="00BB01EB">
        <w:rPr>
          <w:rFonts w:ascii="Arial" w:eastAsia="Times New Roman" w:hAnsi="Arial" w:cs="Arial"/>
          <w:snapToGrid w:val="0"/>
          <w:sz w:val="24"/>
          <w:szCs w:val="24"/>
          <w:lang w:eastAsia="de-DE" w:bidi="he-IL"/>
        </w:rPr>
        <w:t xml:space="preserve">die folgenden </w:t>
      </w:r>
      <w:r w:rsidRPr="00BB01EB">
        <w:rPr>
          <w:rFonts w:ascii="Arial" w:eastAsia="Times New Roman" w:hAnsi="Arial" w:cs="Arial"/>
          <w:snapToGrid w:val="0"/>
          <w:sz w:val="24"/>
          <w:szCs w:val="24"/>
          <w:lang w:eastAsia="de-DE" w:bidi="he-IL"/>
        </w:rPr>
        <w:t xml:space="preserve">grundlegende Nutzungsarten </w:t>
      </w:r>
      <w:r w:rsidR="009D03A1" w:rsidRPr="00BB01EB">
        <w:rPr>
          <w:rFonts w:ascii="Arial" w:eastAsia="Times New Roman" w:hAnsi="Arial" w:cs="Arial"/>
          <w:snapToGrid w:val="0"/>
          <w:sz w:val="24"/>
          <w:szCs w:val="24"/>
          <w:lang w:eastAsia="de-DE" w:bidi="he-IL"/>
        </w:rPr>
        <w:t xml:space="preserve">und Lerntätigkeitsfelder </w:t>
      </w:r>
      <w:r w:rsidRPr="00BB01EB">
        <w:rPr>
          <w:rFonts w:ascii="Arial" w:eastAsia="Times New Roman" w:hAnsi="Arial" w:cs="Arial"/>
          <w:snapToGrid w:val="0"/>
          <w:sz w:val="24"/>
          <w:szCs w:val="24"/>
          <w:lang w:eastAsia="de-DE" w:bidi="he-IL"/>
        </w:rPr>
        <w:t>einzusetzen</w:t>
      </w:r>
      <w:r w:rsidR="005F2E72" w:rsidRPr="00BB01EB">
        <w:rPr>
          <w:rFonts w:ascii="Arial" w:eastAsia="Times New Roman" w:hAnsi="Arial" w:cs="Arial"/>
          <w:snapToGrid w:val="0"/>
          <w:sz w:val="24"/>
          <w:szCs w:val="24"/>
          <w:lang w:eastAsia="de-DE" w:bidi="he-IL"/>
        </w:rPr>
        <w:t xml:space="preserve"> und werden bei uns mit Hilfe des Medienpasses umgesetzt</w:t>
      </w:r>
      <w:r w:rsidRPr="00BB01EB">
        <w:rPr>
          <w:rFonts w:ascii="Arial" w:eastAsia="Times New Roman" w:hAnsi="Arial" w:cs="Arial"/>
          <w:snapToGrid w:val="0"/>
          <w:sz w:val="24"/>
          <w:szCs w:val="24"/>
          <w:lang w:eastAsia="de-DE" w:bidi="he-IL"/>
        </w:rPr>
        <w:t>:</w:t>
      </w:r>
    </w:p>
    <w:p w14:paraId="2EEA49C9" w14:textId="77777777" w:rsidR="0001279F" w:rsidRPr="00BB01EB" w:rsidRDefault="0001279F" w:rsidP="00467E4A">
      <w:pPr>
        <w:spacing w:after="0"/>
        <w:rPr>
          <w:rFonts w:ascii="Arial" w:eastAsia="Times New Roman" w:hAnsi="Arial" w:cs="Arial"/>
          <w:snapToGrid w:val="0"/>
          <w:sz w:val="24"/>
          <w:szCs w:val="24"/>
          <w:lang w:eastAsia="de-DE" w:bidi="he-IL"/>
        </w:rPr>
      </w:pPr>
    </w:p>
    <w:p w14:paraId="6D1D7A56" w14:textId="77777777" w:rsidR="0001279F" w:rsidRPr="00BB01EB" w:rsidRDefault="0001279F" w:rsidP="00467E4A">
      <w:pPr>
        <w:numPr>
          <w:ilvl w:val="0"/>
          <w:numId w:val="21"/>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Bedienen und Anwenden</w:t>
      </w:r>
    </w:p>
    <w:p w14:paraId="1EEB18AD" w14:textId="77777777" w:rsidR="00467E4A" w:rsidRPr="00BB01EB" w:rsidRDefault="0001279F" w:rsidP="00467E4A">
      <w:pPr>
        <w:numPr>
          <w:ilvl w:val="0"/>
          <w:numId w:val="21"/>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 xml:space="preserve">Informieren und </w:t>
      </w:r>
      <w:r w:rsidR="00467E4A" w:rsidRPr="00BB01EB">
        <w:rPr>
          <w:rFonts w:ascii="Arial" w:eastAsia="Times New Roman" w:hAnsi="Arial" w:cs="Arial"/>
          <w:snapToGrid w:val="0"/>
          <w:sz w:val="24"/>
          <w:szCs w:val="24"/>
          <w:lang w:eastAsia="de-DE" w:bidi="he-IL"/>
        </w:rPr>
        <w:t>Recherchieren</w:t>
      </w:r>
    </w:p>
    <w:p w14:paraId="3C1E59D3" w14:textId="77777777" w:rsidR="00467E4A" w:rsidRPr="00BB01EB" w:rsidRDefault="00467E4A" w:rsidP="00467E4A">
      <w:pPr>
        <w:numPr>
          <w:ilvl w:val="0"/>
          <w:numId w:val="22"/>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Produzieren</w:t>
      </w:r>
      <w:r w:rsidR="00CB2210" w:rsidRPr="00BB01EB">
        <w:rPr>
          <w:rFonts w:ascii="Arial" w:eastAsia="Times New Roman" w:hAnsi="Arial" w:cs="Arial"/>
          <w:snapToGrid w:val="0"/>
          <w:sz w:val="24"/>
          <w:szCs w:val="24"/>
          <w:lang w:eastAsia="de-DE" w:bidi="he-IL"/>
        </w:rPr>
        <w:t xml:space="preserve"> und Präsentieren</w:t>
      </w:r>
    </w:p>
    <w:p w14:paraId="7368B73C" w14:textId="77777777" w:rsidR="0001279F" w:rsidRPr="00BB01EB" w:rsidRDefault="00CB2210" w:rsidP="00CB2210">
      <w:pPr>
        <w:numPr>
          <w:ilvl w:val="0"/>
          <w:numId w:val="24"/>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Kommunizieren und Kooperieren</w:t>
      </w:r>
    </w:p>
    <w:p w14:paraId="134A72DC" w14:textId="77777777" w:rsidR="0001279F" w:rsidRPr="00BB01EB" w:rsidRDefault="0001279F" w:rsidP="00467E4A">
      <w:pPr>
        <w:numPr>
          <w:ilvl w:val="0"/>
          <w:numId w:val="2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Problemlösen und Modellieren</w:t>
      </w:r>
    </w:p>
    <w:p w14:paraId="2A25115A" w14:textId="77777777" w:rsidR="0001279F" w:rsidRPr="00BB01EB" w:rsidRDefault="0001279F" w:rsidP="00467E4A">
      <w:pPr>
        <w:numPr>
          <w:ilvl w:val="0"/>
          <w:numId w:val="25"/>
        </w:num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lastRenderedPageBreak/>
        <w:t>Analysieren und Reflektieren</w:t>
      </w:r>
    </w:p>
    <w:p w14:paraId="6B1782B5" w14:textId="77777777" w:rsidR="00CB2210" w:rsidRPr="00BB01EB" w:rsidRDefault="00CB2210" w:rsidP="00CB2210">
      <w:pPr>
        <w:spacing w:after="0"/>
        <w:ind w:left="360"/>
        <w:rPr>
          <w:rFonts w:ascii="Arial" w:eastAsia="Times New Roman" w:hAnsi="Arial" w:cs="Arial"/>
          <w:snapToGrid w:val="0"/>
          <w:sz w:val="24"/>
          <w:szCs w:val="24"/>
          <w:lang w:eastAsia="de-DE" w:bidi="he-IL"/>
        </w:rPr>
      </w:pPr>
    </w:p>
    <w:p w14:paraId="7FFE51DC" w14:textId="77777777" w:rsidR="00467E4A" w:rsidRPr="00BB01EB" w:rsidRDefault="00467E4A" w:rsidP="00467E4A">
      <w:pPr>
        <w:spacing w:after="0"/>
        <w:rPr>
          <w:rFonts w:ascii="Arial" w:eastAsia="Times New Roman" w:hAnsi="Arial" w:cs="Arial"/>
          <w:snapToGrid w:val="0"/>
          <w:sz w:val="24"/>
          <w:szCs w:val="24"/>
          <w:lang w:eastAsia="de-DE" w:bidi="he-IL"/>
        </w:rPr>
      </w:pPr>
    </w:p>
    <w:p w14:paraId="5A976BB7" w14:textId="77777777" w:rsidR="0001279F" w:rsidRPr="00BB01EB" w:rsidRDefault="0001279F" w:rsidP="0001279F">
      <w:pPr>
        <w:spacing w:after="0"/>
        <w:rPr>
          <w:rFonts w:ascii="Arial" w:eastAsia="Times New Roman" w:hAnsi="Arial" w:cs="Arial"/>
          <w:i/>
          <w:snapToGrid w:val="0"/>
          <w:sz w:val="24"/>
          <w:szCs w:val="24"/>
          <w:lang w:eastAsia="de-DE" w:bidi="he-IL"/>
        </w:rPr>
      </w:pPr>
      <w:r w:rsidRPr="00BB01EB">
        <w:rPr>
          <w:rFonts w:ascii="Arial" w:eastAsia="Times New Roman" w:hAnsi="Arial" w:cs="Arial"/>
          <w:i/>
          <w:snapToGrid w:val="0"/>
          <w:sz w:val="24"/>
          <w:szCs w:val="24"/>
          <w:lang w:eastAsia="de-DE" w:bidi="he-IL"/>
        </w:rPr>
        <w:t>Bedienen und Anwenden</w:t>
      </w:r>
    </w:p>
    <w:p w14:paraId="7E0C42FD" w14:textId="77777777" w:rsidR="0001279F" w:rsidRPr="00BB01EB" w:rsidRDefault="0001279F" w:rsidP="0001279F">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Die technische Fähigkeit, Medien sinnvoll einzusetzen und ist die Voraussetzung jeder aktiven und passiven Mediennutzung.</w:t>
      </w:r>
    </w:p>
    <w:p w14:paraId="3772D940" w14:textId="77777777" w:rsidR="0001279F" w:rsidRPr="00BB01EB" w:rsidRDefault="0001279F" w:rsidP="00467E4A">
      <w:pPr>
        <w:spacing w:after="0"/>
        <w:rPr>
          <w:rFonts w:ascii="Arial" w:eastAsia="Times New Roman" w:hAnsi="Arial" w:cs="Arial"/>
          <w:i/>
          <w:snapToGrid w:val="0"/>
          <w:sz w:val="24"/>
          <w:szCs w:val="24"/>
          <w:lang w:eastAsia="de-DE" w:bidi="he-IL"/>
        </w:rPr>
      </w:pPr>
    </w:p>
    <w:p w14:paraId="4C05311C" w14:textId="77777777" w:rsidR="00467E4A" w:rsidRPr="00BB01EB" w:rsidRDefault="0001279F" w:rsidP="00467E4A">
      <w:pPr>
        <w:spacing w:after="0"/>
        <w:rPr>
          <w:rFonts w:ascii="Arial" w:eastAsia="Times New Roman" w:hAnsi="Arial" w:cs="Arial"/>
          <w:i/>
          <w:snapToGrid w:val="0"/>
          <w:sz w:val="24"/>
          <w:szCs w:val="24"/>
          <w:lang w:eastAsia="de-DE" w:bidi="he-IL"/>
        </w:rPr>
      </w:pPr>
      <w:r w:rsidRPr="00BB01EB">
        <w:rPr>
          <w:rFonts w:ascii="Arial" w:eastAsia="Times New Roman" w:hAnsi="Arial" w:cs="Arial"/>
          <w:i/>
          <w:snapToGrid w:val="0"/>
          <w:sz w:val="24"/>
          <w:szCs w:val="24"/>
          <w:lang w:eastAsia="de-DE" w:bidi="he-IL"/>
        </w:rPr>
        <w:t xml:space="preserve">Informieren und </w:t>
      </w:r>
      <w:r w:rsidR="00467E4A" w:rsidRPr="00BB01EB">
        <w:rPr>
          <w:rFonts w:ascii="Arial" w:eastAsia="Times New Roman" w:hAnsi="Arial" w:cs="Arial"/>
          <w:i/>
          <w:snapToGrid w:val="0"/>
          <w:sz w:val="24"/>
          <w:szCs w:val="24"/>
          <w:lang w:eastAsia="de-DE" w:bidi="he-IL"/>
        </w:rPr>
        <w:t>Recherchieren</w:t>
      </w:r>
    </w:p>
    <w:p w14:paraId="7E39D63C" w14:textId="77777777" w:rsidR="00467E4A" w:rsidRPr="00BB01EB" w:rsidRDefault="00467E4A"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Multimediale Datensammlungen, Enzyklopädien und Lexika auf CD-Roms eröffnen neue Möglichkeiten der Informationssuche. Hinzu kommen Lernumgebungen für einzelne Themenbereiche im Internet wie die „Wissenskarten“ der Lernwerkstatt-Lernsoftware online.</w:t>
      </w:r>
      <w:r w:rsidR="00CB2210" w:rsidRPr="00BB01EB">
        <w:rPr>
          <w:rFonts w:ascii="Arial" w:hAnsi="Arial" w:cs="Arial"/>
          <w:sz w:val="24"/>
          <w:szCs w:val="24"/>
        </w:rPr>
        <w:t xml:space="preserve"> D</w:t>
      </w:r>
      <w:r w:rsidR="00CB2210" w:rsidRPr="00BB01EB">
        <w:rPr>
          <w:rFonts w:ascii="Arial" w:eastAsia="Times New Roman" w:hAnsi="Arial" w:cs="Arial"/>
          <w:snapToGrid w:val="0"/>
          <w:sz w:val="24"/>
          <w:szCs w:val="24"/>
          <w:lang w:eastAsia="de-DE" w:bidi="he-IL"/>
        </w:rPr>
        <w:t>ie sinnvolle und zielgerichtete Auswahl von Quellen sowie die kritische Bewertung und Nutzung von Informationen wird geschult.</w:t>
      </w:r>
    </w:p>
    <w:p w14:paraId="0BDCBE8D" w14:textId="77777777" w:rsidR="00467E4A" w:rsidRPr="00BB01EB" w:rsidRDefault="00467E4A" w:rsidP="00467E4A">
      <w:pPr>
        <w:spacing w:after="0"/>
        <w:rPr>
          <w:rFonts w:ascii="Arial" w:eastAsia="Times New Roman" w:hAnsi="Arial" w:cs="Arial"/>
          <w:snapToGrid w:val="0"/>
          <w:sz w:val="24"/>
          <w:szCs w:val="24"/>
          <w:lang w:eastAsia="de-DE" w:bidi="he-IL"/>
        </w:rPr>
      </w:pPr>
    </w:p>
    <w:p w14:paraId="2E86D95A" w14:textId="77777777" w:rsidR="00467E4A" w:rsidRPr="00BB01EB" w:rsidRDefault="00467E4A" w:rsidP="00467E4A">
      <w:pPr>
        <w:spacing w:after="0"/>
        <w:rPr>
          <w:rFonts w:ascii="Arial" w:eastAsia="Times New Roman" w:hAnsi="Arial" w:cs="Arial"/>
          <w:i/>
          <w:snapToGrid w:val="0"/>
          <w:sz w:val="24"/>
          <w:szCs w:val="24"/>
          <w:lang w:eastAsia="de-DE" w:bidi="he-IL"/>
        </w:rPr>
      </w:pPr>
      <w:r w:rsidRPr="00BB01EB">
        <w:rPr>
          <w:rFonts w:ascii="Arial" w:eastAsia="Times New Roman" w:hAnsi="Arial" w:cs="Arial"/>
          <w:i/>
          <w:snapToGrid w:val="0"/>
          <w:sz w:val="24"/>
          <w:szCs w:val="24"/>
          <w:lang w:eastAsia="de-DE" w:bidi="he-IL"/>
        </w:rPr>
        <w:t>Produzieren</w:t>
      </w:r>
      <w:r w:rsidR="0001279F" w:rsidRPr="00BB01EB">
        <w:rPr>
          <w:rFonts w:ascii="Arial" w:eastAsia="Times New Roman" w:hAnsi="Arial" w:cs="Arial"/>
          <w:i/>
          <w:snapToGrid w:val="0"/>
          <w:sz w:val="24"/>
          <w:szCs w:val="24"/>
          <w:lang w:eastAsia="de-DE" w:bidi="he-IL"/>
        </w:rPr>
        <w:t xml:space="preserve"> und Präsentieren</w:t>
      </w:r>
    </w:p>
    <w:p w14:paraId="064D1908" w14:textId="77777777" w:rsidR="00467E4A" w:rsidRPr="00BB01EB" w:rsidRDefault="00467E4A"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Bilder, Texte und Grafiken sind durch einfach zu bedienende Präsentationsprogramme schnell zu Anschauungszwecken zu bearbeiten. Hier stehen durch multim</w:t>
      </w:r>
      <w:r w:rsidR="00591147" w:rsidRPr="00BB01EB">
        <w:rPr>
          <w:rFonts w:ascii="Arial" w:eastAsia="Times New Roman" w:hAnsi="Arial" w:cs="Arial"/>
          <w:snapToGrid w:val="0"/>
          <w:sz w:val="24"/>
          <w:szCs w:val="24"/>
          <w:lang w:eastAsia="de-DE" w:bidi="he-IL"/>
        </w:rPr>
        <w:t xml:space="preserve">ediale Werkzeuge erheblich mehr </w:t>
      </w:r>
      <w:r w:rsidRPr="00BB01EB">
        <w:rPr>
          <w:rFonts w:ascii="Arial" w:eastAsia="Times New Roman" w:hAnsi="Arial" w:cs="Arial"/>
          <w:snapToGrid w:val="0"/>
          <w:sz w:val="24"/>
          <w:szCs w:val="24"/>
          <w:lang w:eastAsia="de-DE" w:bidi="he-IL"/>
        </w:rPr>
        <w:t>Gestaltungsmöglichkeiten zur Verfügung als z.B. Printmedien bieten könnten.</w:t>
      </w:r>
      <w:r w:rsidR="00CB2210" w:rsidRPr="00BB01EB">
        <w:rPr>
          <w:rFonts w:ascii="Arial" w:hAnsi="Arial" w:cs="Arial"/>
          <w:sz w:val="24"/>
          <w:szCs w:val="24"/>
        </w:rPr>
        <w:t xml:space="preserve"> </w:t>
      </w:r>
      <w:r w:rsidR="00CB2210" w:rsidRPr="00BB01EB">
        <w:rPr>
          <w:rFonts w:ascii="Arial" w:eastAsia="Times New Roman" w:hAnsi="Arial" w:cs="Arial"/>
          <w:snapToGrid w:val="0"/>
          <w:sz w:val="24"/>
          <w:szCs w:val="24"/>
          <w:lang w:eastAsia="de-DE" w:bidi="he-IL"/>
        </w:rPr>
        <w:t>Das Internet bietet eine neue Publikation eigener Arbeitsergebnisse, die eine breite Öffentlichkeit erreichen und künftig auch anderen Lernenden und Einrichtungen unkompliziert zur Verfügung stehen können.</w:t>
      </w:r>
      <w:r w:rsidR="009D03A1" w:rsidRPr="00BB01EB">
        <w:rPr>
          <w:rFonts w:ascii="Arial" w:hAnsi="Arial" w:cs="Arial"/>
          <w:sz w:val="24"/>
          <w:szCs w:val="24"/>
        </w:rPr>
        <w:t xml:space="preserve"> </w:t>
      </w:r>
      <w:r w:rsidR="009D03A1" w:rsidRPr="00BB01EB">
        <w:rPr>
          <w:rFonts w:ascii="Arial" w:eastAsia="Times New Roman" w:hAnsi="Arial" w:cs="Arial"/>
          <w:snapToGrid w:val="0"/>
          <w:sz w:val="24"/>
          <w:szCs w:val="24"/>
          <w:lang w:eastAsia="de-DE" w:bidi="he-IL"/>
        </w:rPr>
        <w:t>Schon in frühem Alter können Kinder mediale Gestaltungsmöglichkeiten kennenlernen kreativ bei der Planung und Realisierung eines Medienprodukts einsetzen.</w:t>
      </w:r>
    </w:p>
    <w:p w14:paraId="56C5F862" w14:textId="77777777" w:rsidR="00467E4A" w:rsidRPr="00BB01EB" w:rsidRDefault="00467E4A" w:rsidP="00467E4A">
      <w:pPr>
        <w:spacing w:after="0"/>
        <w:rPr>
          <w:rFonts w:ascii="Arial" w:eastAsia="Times New Roman" w:hAnsi="Arial" w:cs="Arial"/>
          <w:snapToGrid w:val="0"/>
          <w:sz w:val="24"/>
          <w:szCs w:val="24"/>
          <w:lang w:eastAsia="de-DE" w:bidi="he-IL"/>
        </w:rPr>
      </w:pPr>
    </w:p>
    <w:p w14:paraId="03D6B573" w14:textId="77777777" w:rsidR="0001279F" w:rsidRPr="00BB01EB" w:rsidRDefault="00CB2210" w:rsidP="00467E4A">
      <w:pPr>
        <w:spacing w:after="0"/>
        <w:rPr>
          <w:rFonts w:ascii="Arial" w:eastAsia="Times New Roman" w:hAnsi="Arial" w:cs="Arial"/>
          <w:i/>
          <w:snapToGrid w:val="0"/>
          <w:sz w:val="24"/>
          <w:szCs w:val="24"/>
          <w:lang w:eastAsia="de-DE" w:bidi="he-IL"/>
        </w:rPr>
      </w:pPr>
      <w:r w:rsidRPr="00BB01EB">
        <w:rPr>
          <w:rFonts w:ascii="Arial" w:eastAsia="Times New Roman" w:hAnsi="Arial" w:cs="Arial"/>
          <w:i/>
          <w:snapToGrid w:val="0"/>
          <w:sz w:val="24"/>
          <w:szCs w:val="24"/>
          <w:lang w:eastAsia="de-DE" w:bidi="he-IL"/>
        </w:rPr>
        <w:t>K</w:t>
      </w:r>
      <w:r w:rsidR="00467E4A" w:rsidRPr="00BB01EB">
        <w:rPr>
          <w:rFonts w:ascii="Arial" w:eastAsia="Times New Roman" w:hAnsi="Arial" w:cs="Arial"/>
          <w:i/>
          <w:snapToGrid w:val="0"/>
          <w:sz w:val="24"/>
          <w:szCs w:val="24"/>
          <w:lang w:eastAsia="de-DE" w:bidi="he-IL"/>
        </w:rPr>
        <w:t>ommunizieren</w:t>
      </w:r>
      <w:r w:rsidR="0001279F" w:rsidRPr="00BB01EB">
        <w:rPr>
          <w:rFonts w:ascii="Arial" w:eastAsia="Times New Roman" w:hAnsi="Arial" w:cs="Arial"/>
          <w:i/>
          <w:snapToGrid w:val="0"/>
          <w:sz w:val="24"/>
          <w:szCs w:val="24"/>
          <w:lang w:eastAsia="de-DE" w:bidi="he-IL"/>
        </w:rPr>
        <w:t xml:space="preserve"> </w:t>
      </w:r>
      <w:r w:rsidR="009D03A1" w:rsidRPr="00BB01EB">
        <w:rPr>
          <w:rFonts w:ascii="Arial" w:eastAsia="Times New Roman" w:hAnsi="Arial" w:cs="Arial"/>
          <w:i/>
          <w:snapToGrid w:val="0"/>
          <w:sz w:val="24"/>
          <w:szCs w:val="24"/>
          <w:lang w:eastAsia="de-DE" w:bidi="he-IL"/>
        </w:rPr>
        <w:t>und Kooperieren</w:t>
      </w:r>
    </w:p>
    <w:p w14:paraId="5EFBBB31" w14:textId="77777777" w:rsidR="00467E4A" w:rsidRPr="00BB01EB" w:rsidRDefault="00467E4A"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Die neuen Medien stellen den Kindern vielfältige Kommunikationsmöglichkeiten sowohl synchroner Art (Chat) als auch asynchroner Art (E-Mails, Newsgroups) zur Verfügung. Alle Ansprüche finden sich über E-Mail-Kontakte zu anderen Schulklassen oder Institutionen wesentlich schneller und kostengünstiger realisiert als mit der herkömmlichen Post.</w:t>
      </w:r>
      <w:r w:rsidR="009D03A1" w:rsidRPr="00BB01EB">
        <w:rPr>
          <w:rFonts w:ascii="Arial" w:hAnsi="Arial" w:cs="Arial"/>
          <w:sz w:val="24"/>
          <w:szCs w:val="24"/>
        </w:rPr>
        <w:t xml:space="preserve"> </w:t>
      </w:r>
      <w:r w:rsidR="009D03A1" w:rsidRPr="00BB01EB">
        <w:rPr>
          <w:rFonts w:ascii="Arial" w:eastAsia="Times New Roman" w:hAnsi="Arial" w:cs="Arial"/>
          <w:snapToGrid w:val="0"/>
          <w:sz w:val="24"/>
          <w:szCs w:val="24"/>
          <w:lang w:eastAsia="de-DE" w:bidi="he-IL"/>
        </w:rPr>
        <w:t>Die Zusammenarbeit bei gemeinsamen Projekten per Internet ist enorm erleichtert, indem sich die einzelnen Kooperationspartner schnell und anschauungsreich austauschen können (E-Mails mit Bildern, Videos, etc.). Das gemeinsame Produkt kann im Internet präsentiert werden.</w:t>
      </w:r>
    </w:p>
    <w:p w14:paraId="7A492C66" w14:textId="77777777" w:rsidR="00467E4A" w:rsidRPr="00BB01EB" w:rsidRDefault="00467E4A" w:rsidP="00467E4A">
      <w:pPr>
        <w:spacing w:after="0"/>
        <w:rPr>
          <w:rFonts w:ascii="Arial" w:eastAsia="Times New Roman" w:hAnsi="Arial" w:cs="Arial"/>
          <w:snapToGrid w:val="0"/>
          <w:sz w:val="24"/>
          <w:szCs w:val="24"/>
          <w:lang w:eastAsia="de-DE" w:bidi="he-IL"/>
        </w:rPr>
      </w:pPr>
    </w:p>
    <w:p w14:paraId="643950F2" w14:textId="77777777" w:rsidR="0001279F" w:rsidRPr="00BB01EB" w:rsidRDefault="0001279F" w:rsidP="00467E4A">
      <w:pPr>
        <w:spacing w:after="0"/>
        <w:rPr>
          <w:rFonts w:ascii="Arial" w:eastAsia="Times New Roman" w:hAnsi="Arial" w:cs="Arial"/>
          <w:i/>
          <w:snapToGrid w:val="0"/>
          <w:sz w:val="24"/>
          <w:szCs w:val="24"/>
          <w:lang w:eastAsia="de-DE" w:bidi="he-IL"/>
        </w:rPr>
      </w:pPr>
    </w:p>
    <w:p w14:paraId="05E3328D" w14:textId="77777777" w:rsidR="0001279F" w:rsidRPr="00BB01EB" w:rsidRDefault="009D03A1" w:rsidP="00467E4A">
      <w:pPr>
        <w:spacing w:after="0"/>
        <w:rPr>
          <w:rFonts w:ascii="Arial" w:eastAsia="Times New Roman" w:hAnsi="Arial" w:cs="Arial"/>
          <w:i/>
          <w:snapToGrid w:val="0"/>
          <w:sz w:val="24"/>
          <w:szCs w:val="24"/>
          <w:lang w:eastAsia="de-DE" w:bidi="he-IL"/>
        </w:rPr>
      </w:pPr>
      <w:r w:rsidRPr="00BB01EB">
        <w:rPr>
          <w:rFonts w:ascii="Arial" w:eastAsia="Times New Roman" w:hAnsi="Arial" w:cs="Arial"/>
          <w:i/>
          <w:snapToGrid w:val="0"/>
          <w:sz w:val="24"/>
          <w:szCs w:val="24"/>
          <w:lang w:eastAsia="de-DE" w:bidi="he-IL"/>
        </w:rPr>
        <w:t>Problemlösen und Reflektieren</w:t>
      </w:r>
    </w:p>
    <w:p w14:paraId="78170E81" w14:textId="77777777" w:rsidR="00CB2210" w:rsidRPr="00BB01EB" w:rsidRDefault="009D03A1"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Das Entwickeln von Strategien zur Problemlösung, Modellierung und Zerlegen in Teilschritte (beispielsweise mittels Algorithmen) gehört zu den grundlegenden Fähigkeiten, die bereits im Grundschulalter erlernt werden müssen. Es ist wichtig, digitale Werkzeuge zur Umsetzung von Problemlösestrategien zu verwenden und die Entwicklung von Informationstechnologie und deren Einfluss auf die Gesellschaft zu reflektieren.</w:t>
      </w:r>
    </w:p>
    <w:p w14:paraId="27946F6A" w14:textId="77777777" w:rsidR="009D03A1" w:rsidRPr="00BB01EB" w:rsidRDefault="009D03A1" w:rsidP="00467E4A">
      <w:pPr>
        <w:spacing w:after="0"/>
        <w:rPr>
          <w:rFonts w:ascii="Arial" w:eastAsia="Times New Roman" w:hAnsi="Arial" w:cs="Arial"/>
          <w:snapToGrid w:val="0"/>
          <w:sz w:val="24"/>
          <w:szCs w:val="24"/>
          <w:lang w:eastAsia="de-DE" w:bidi="he-IL"/>
        </w:rPr>
      </w:pPr>
    </w:p>
    <w:p w14:paraId="0482F56D" w14:textId="77777777" w:rsidR="00CB2210" w:rsidRPr="00BB01EB" w:rsidRDefault="00CB2210" w:rsidP="00467E4A">
      <w:pPr>
        <w:spacing w:after="0"/>
        <w:rPr>
          <w:rFonts w:ascii="Arial" w:eastAsia="Times New Roman" w:hAnsi="Arial" w:cs="Arial"/>
          <w:i/>
          <w:snapToGrid w:val="0"/>
          <w:sz w:val="24"/>
          <w:szCs w:val="24"/>
          <w:lang w:eastAsia="de-DE" w:bidi="he-IL"/>
        </w:rPr>
      </w:pPr>
      <w:r w:rsidRPr="00BB01EB">
        <w:rPr>
          <w:rFonts w:ascii="Arial" w:eastAsia="Times New Roman" w:hAnsi="Arial" w:cs="Arial"/>
          <w:i/>
          <w:snapToGrid w:val="0"/>
          <w:sz w:val="24"/>
          <w:szCs w:val="24"/>
          <w:lang w:eastAsia="de-DE" w:bidi="he-IL"/>
        </w:rPr>
        <w:t>Analysieren und Reflektieren</w:t>
      </w:r>
    </w:p>
    <w:p w14:paraId="2F0E07C1" w14:textId="77777777" w:rsidR="00CB2210" w:rsidRPr="00BB01EB" w:rsidRDefault="00CB2210"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Einerseits lernen die Kinder hier die wirtschaftliche, politische und kulturelle Bedeutung von Medien kennen, andererseits setzen sie sich kritisch mit Medienangeboten und dem eigenen Medienverhalten auseinander. Ziel der Reflexion ist es, zu einem selbstbestimmten und selbstreguliertem Umgang mit der eigenen Mediennutzung zu gelangen.</w:t>
      </w:r>
    </w:p>
    <w:p w14:paraId="484C3095" w14:textId="77777777" w:rsidR="009D03A1" w:rsidRPr="00BB01EB" w:rsidRDefault="009D03A1" w:rsidP="00467E4A">
      <w:pPr>
        <w:spacing w:after="0"/>
        <w:rPr>
          <w:rFonts w:ascii="Arial" w:eastAsia="Times New Roman" w:hAnsi="Arial" w:cs="Arial"/>
          <w:snapToGrid w:val="0"/>
          <w:sz w:val="24"/>
          <w:szCs w:val="24"/>
          <w:lang w:eastAsia="de-DE" w:bidi="he-IL"/>
        </w:rPr>
      </w:pPr>
    </w:p>
    <w:p w14:paraId="2DF0AA2F" w14:textId="77777777" w:rsidR="009D03A1" w:rsidRPr="00BB01EB" w:rsidRDefault="009D03A1" w:rsidP="00467E4A">
      <w:pPr>
        <w:spacing w:after="0"/>
        <w:rPr>
          <w:rFonts w:ascii="Arial" w:eastAsia="Times New Roman" w:hAnsi="Arial" w:cs="Arial"/>
          <w:snapToGrid w:val="0"/>
          <w:sz w:val="24"/>
          <w:szCs w:val="24"/>
          <w:lang w:eastAsia="de-DE" w:bidi="he-IL"/>
        </w:rPr>
      </w:pPr>
    </w:p>
    <w:p w14:paraId="04BD8FB0" w14:textId="77777777" w:rsidR="009D03A1" w:rsidRPr="00BB01EB" w:rsidRDefault="009D03A1" w:rsidP="00467E4A">
      <w:pPr>
        <w:spacing w:after="0"/>
        <w:rPr>
          <w:rFonts w:ascii="Arial" w:eastAsia="Times New Roman" w:hAnsi="Arial" w:cs="Arial"/>
          <w:snapToGrid w:val="0"/>
          <w:sz w:val="24"/>
          <w:szCs w:val="24"/>
          <w:lang w:eastAsia="de-DE" w:bidi="he-IL"/>
        </w:rPr>
      </w:pPr>
      <w:r w:rsidRPr="00BB01EB">
        <w:rPr>
          <w:rFonts w:ascii="Arial" w:eastAsia="Times New Roman" w:hAnsi="Arial" w:cs="Arial"/>
          <w:snapToGrid w:val="0"/>
          <w:sz w:val="24"/>
          <w:szCs w:val="24"/>
          <w:lang w:eastAsia="de-DE" w:bidi="he-IL"/>
        </w:rPr>
        <w:t>Schon in frühem Alter können Kinder mediale Gestaltungsmöglichkeiten kennenlernen kreativ bei der Planung und Realisierung eines Medienprodukts einsetzen.</w:t>
      </w:r>
    </w:p>
    <w:p w14:paraId="773E18C5" w14:textId="2EA7EDA8" w:rsidR="00CB2210" w:rsidRDefault="00CB2210" w:rsidP="00467E4A">
      <w:pPr>
        <w:spacing w:after="0"/>
        <w:rPr>
          <w:rFonts w:ascii="Arial" w:eastAsia="Times New Roman" w:hAnsi="Arial" w:cs="Arial"/>
          <w:snapToGrid w:val="0"/>
          <w:sz w:val="24"/>
          <w:szCs w:val="24"/>
          <w:lang w:eastAsia="de-DE" w:bidi="he-IL"/>
        </w:rPr>
      </w:pPr>
    </w:p>
    <w:p w14:paraId="7B550771" w14:textId="77777777" w:rsidR="00CB30BC" w:rsidRDefault="00CB30BC" w:rsidP="00467E4A">
      <w:pPr>
        <w:spacing w:after="0"/>
        <w:rPr>
          <w:rFonts w:ascii="Arial" w:eastAsia="Times New Roman" w:hAnsi="Arial" w:cs="Arial"/>
          <w:snapToGrid w:val="0"/>
          <w:sz w:val="24"/>
          <w:szCs w:val="24"/>
          <w:lang w:eastAsia="de-DE" w:bidi="he-IL"/>
        </w:rPr>
      </w:pPr>
    </w:p>
    <w:p w14:paraId="6958EE24" w14:textId="0301E33F" w:rsidR="00CB30BC" w:rsidRPr="00CB30BC" w:rsidRDefault="00CB30BC" w:rsidP="00467E4A">
      <w:pPr>
        <w:spacing w:after="0"/>
        <w:rPr>
          <w:rFonts w:ascii="Arial" w:eastAsia="Times New Roman" w:hAnsi="Arial" w:cs="Arial"/>
          <w:b/>
          <w:bCs/>
          <w:snapToGrid w:val="0"/>
          <w:sz w:val="24"/>
          <w:szCs w:val="24"/>
          <w:lang w:eastAsia="de-DE" w:bidi="he-IL"/>
        </w:rPr>
      </w:pPr>
      <w:r w:rsidRPr="00CB30BC">
        <w:rPr>
          <w:rFonts w:ascii="Arial" w:eastAsia="Times New Roman" w:hAnsi="Arial" w:cs="Arial"/>
          <w:b/>
          <w:bCs/>
          <w:snapToGrid w:val="0"/>
          <w:sz w:val="24"/>
          <w:szCs w:val="24"/>
          <w:lang w:eastAsia="de-DE" w:bidi="he-IL"/>
        </w:rPr>
        <w:t>3.5 Verantwortungsbewusster Umgang</w:t>
      </w:r>
    </w:p>
    <w:p w14:paraId="7A77A493" w14:textId="5AF1A08D" w:rsidR="00CB30BC" w:rsidRDefault="00CB30BC" w:rsidP="00467E4A">
      <w:pPr>
        <w:spacing w:after="0"/>
        <w:rPr>
          <w:rFonts w:ascii="Arial" w:eastAsia="Times New Roman" w:hAnsi="Arial" w:cs="Arial"/>
          <w:snapToGrid w:val="0"/>
          <w:sz w:val="24"/>
          <w:szCs w:val="24"/>
          <w:lang w:eastAsia="de-DE" w:bidi="he-IL"/>
        </w:rPr>
      </w:pPr>
    </w:p>
    <w:p w14:paraId="02A92974" w14:textId="49BEB1E4" w:rsidR="00CB30BC" w:rsidRDefault="00CB30BC" w:rsidP="00467E4A">
      <w:pPr>
        <w:spacing w:after="0"/>
        <w:rPr>
          <w:rFonts w:ascii="Arial" w:hAnsi="Arial" w:cs="Arial"/>
          <w:sz w:val="24"/>
          <w:szCs w:val="24"/>
        </w:rPr>
      </w:pPr>
      <w:r>
        <w:rPr>
          <w:rFonts w:ascii="Arial" w:hAnsi="Arial" w:cs="Arial"/>
          <w:sz w:val="24"/>
          <w:szCs w:val="24"/>
        </w:rPr>
        <w:t xml:space="preserve">Um die Medienkompetenz unserer Schüler zu schulen und weiterzuentwickeln, bieten wir regelmäßig </w:t>
      </w:r>
      <w:r w:rsidR="00DB146C">
        <w:rPr>
          <w:rFonts w:ascii="Arial" w:hAnsi="Arial" w:cs="Arial"/>
          <w:sz w:val="24"/>
          <w:szCs w:val="24"/>
        </w:rPr>
        <w:t>den</w:t>
      </w:r>
      <w:r>
        <w:rPr>
          <w:rFonts w:ascii="Arial" w:hAnsi="Arial" w:cs="Arial"/>
          <w:sz w:val="24"/>
          <w:szCs w:val="24"/>
        </w:rPr>
        <w:t xml:space="preserve"> Workshop</w:t>
      </w:r>
      <w:r w:rsidR="00DB146C">
        <w:rPr>
          <w:rFonts w:ascii="Arial" w:hAnsi="Arial" w:cs="Arial"/>
          <w:sz w:val="24"/>
          <w:szCs w:val="24"/>
        </w:rPr>
        <w:t xml:space="preserve"> „social network training“ in Kooperation mit dem Verein Ensible</w:t>
      </w:r>
      <w:r>
        <w:rPr>
          <w:rFonts w:ascii="Arial" w:hAnsi="Arial" w:cs="Arial"/>
          <w:sz w:val="24"/>
          <w:szCs w:val="24"/>
        </w:rPr>
        <w:t xml:space="preserve"> für die Jahrgangsstufen 3 und 4 an. </w:t>
      </w:r>
      <w:r w:rsidRPr="00CB30BC">
        <w:rPr>
          <w:rFonts w:ascii="Arial" w:hAnsi="Arial" w:cs="Arial"/>
          <w:sz w:val="24"/>
          <w:szCs w:val="24"/>
        </w:rPr>
        <w:t>Ziel der Maßnahme ist es, Kinder und Jugendliche für einen bewussten und umsichtigen Umgang mit sozialen Medien wie WhatsApp oder Instagram zu qualifizieren</w:t>
      </w:r>
      <w:r>
        <w:rPr>
          <w:rFonts w:ascii="Arial" w:hAnsi="Arial" w:cs="Arial"/>
          <w:sz w:val="24"/>
          <w:szCs w:val="24"/>
        </w:rPr>
        <w:t>.</w:t>
      </w:r>
    </w:p>
    <w:p w14:paraId="2449227F" w14:textId="70D319B0" w:rsidR="00CB2210" w:rsidRPr="00CB30BC" w:rsidRDefault="00CB30BC" w:rsidP="00467E4A">
      <w:pPr>
        <w:spacing w:after="0"/>
        <w:rPr>
          <w:rFonts w:ascii="Arial" w:eastAsia="Times New Roman" w:hAnsi="Arial" w:cs="Arial"/>
          <w:snapToGrid w:val="0"/>
          <w:sz w:val="24"/>
          <w:szCs w:val="24"/>
          <w:lang w:eastAsia="de-DE" w:bidi="he-IL"/>
        </w:rPr>
      </w:pPr>
      <w:r>
        <w:rPr>
          <w:rFonts w:ascii="Arial" w:hAnsi="Arial" w:cs="Arial"/>
          <w:sz w:val="24"/>
          <w:szCs w:val="24"/>
        </w:rPr>
        <w:t xml:space="preserve">Hier werden den Kindern Leitfäden mit auf den Weg gegeben, die </w:t>
      </w:r>
      <w:r w:rsidRPr="00CB30BC">
        <w:rPr>
          <w:rFonts w:ascii="Arial" w:hAnsi="Arial" w:cs="Arial"/>
          <w:sz w:val="24"/>
          <w:szCs w:val="24"/>
        </w:rPr>
        <w:t xml:space="preserve">sie </w:t>
      </w:r>
      <w:r w:rsidRPr="00CB30BC">
        <w:rPr>
          <w:rFonts w:ascii="Arial" w:eastAsia="Times New Roman" w:hAnsi="Arial" w:cs="Arial"/>
          <w:snapToGrid w:val="0"/>
          <w:sz w:val="24"/>
          <w:szCs w:val="24"/>
          <w:lang w:eastAsia="de-DE" w:bidi="he-IL"/>
        </w:rPr>
        <w:t>davor schützen</w:t>
      </w:r>
      <w:r>
        <w:rPr>
          <w:rFonts w:ascii="Arial" w:eastAsia="Times New Roman" w:hAnsi="Arial" w:cs="Arial"/>
          <w:snapToGrid w:val="0"/>
          <w:sz w:val="24"/>
          <w:szCs w:val="24"/>
          <w:lang w:eastAsia="de-DE" w:bidi="he-IL"/>
        </w:rPr>
        <w:t xml:space="preserve"> sollen</w:t>
      </w:r>
      <w:r w:rsidRPr="00CB30BC">
        <w:rPr>
          <w:rFonts w:ascii="Arial" w:eastAsia="Times New Roman" w:hAnsi="Arial" w:cs="Arial"/>
          <w:snapToGrid w:val="0"/>
          <w:sz w:val="24"/>
          <w:szCs w:val="24"/>
          <w:lang w:eastAsia="de-DE" w:bidi="he-IL"/>
        </w:rPr>
        <w:t>, sich selbst oder anderen durch soziale Interaktion und Selbstdarstellung im Internet zu schaden.</w:t>
      </w:r>
    </w:p>
    <w:p w14:paraId="24BD2F64" w14:textId="77777777" w:rsidR="00CB2210" w:rsidRPr="00CB30BC" w:rsidRDefault="00CB2210" w:rsidP="00467E4A">
      <w:pPr>
        <w:spacing w:after="0"/>
        <w:rPr>
          <w:rFonts w:ascii="Arial" w:eastAsia="Times New Roman" w:hAnsi="Arial" w:cs="Arial"/>
          <w:b/>
          <w:snapToGrid w:val="0"/>
          <w:sz w:val="28"/>
          <w:szCs w:val="28"/>
          <w:lang w:eastAsia="de-DE" w:bidi="he-IL"/>
        </w:rPr>
      </w:pPr>
    </w:p>
    <w:p w14:paraId="08CFCD39" w14:textId="77777777" w:rsidR="00CB2210" w:rsidRPr="00BB01EB" w:rsidRDefault="00CB2210" w:rsidP="00467E4A">
      <w:pPr>
        <w:spacing w:after="0"/>
        <w:rPr>
          <w:rFonts w:ascii="Arial" w:eastAsia="Times New Roman" w:hAnsi="Arial" w:cs="Arial"/>
          <w:snapToGrid w:val="0"/>
          <w:sz w:val="24"/>
          <w:szCs w:val="24"/>
          <w:lang w:eastAsia="de-DE" w:bidi="he-IL"/>
        </w:rPr>
      </w:pPr>
    </w:p>
    <w:p w14:paraId="2700B889" w14:textId="77777777" w:rsidR="00AB5D76" w:rsidRPr="00BB01EB" w:rsidRDefault="00AB5D76" w:rsidP="00467E4A">
      <w:pPr>
        <w:spacing w:after="0"/>
        <w:rPr>
          <w:rFonts w:ascii="Arial" w:eastAsia="Times New Roman" w:hAnsi="Arial" w:cs="Arial"/>
          <w:snapToGrid w:val="0"/>
          <w:sz w:val="24"/>
          <w:szCs w:val="24"/>
          <w:lang w:eastAsia="de-DE" w:bidi="he-IL"/>
        </w:rPr>
      </w:pPr>
    </w:p>
    <w:p w14:paraId="61B4156B" w14:textId="77777777" w:rsidR="00A862BA" w:rsidRPr="00BB01EB" w:rsidRDefault="00A862BA" w:rsidP="00A862BA">
      <w:pPr>
        <w:spacing w:after="0"/>
        <w:ind w:left="720"/>
        <w:rPr>
          <w:rFonts w:ascii="Arial" w:eastAsia="Times New Roman" w:hAnsi="Arial" w:cs="Arial"/>
          <w:snapToGrid w:val="0"/>
          <w:sz w:val="24"/>
          <w:szCs w:val="24"/>
          <w:lang w:eastAsia="de-DE" w:bidi="he-IL"/>
        </w:rPr>
      </w:pPr>
    </w:p>
    <w:p w14:paraId="54A685CF" w14:textId="77777777" w:rsidR="00A862BA" w:rsidRPr="00BB01EB" w:rsidRDefault="00A862BA" w:rsidP="00A862BA">
      <w:pPr>
        <w:spacing w:after="0"/>
        <w:ind w:left="720"/>
        <w:rPr>
          <w:rFonts w:ascii="Arial" w:eastAsia="Times New Roman" w:hAnsi="Arial" w:cs="Arial"/>
          <w:snapToGrid w:val="0"/>
          <w:sz w:val="24"/>
          <w:szCs w:val="24"/>
          <w:lang w:eastAsia="de-DE" w:bidi="he-IL"/>
        </w:rPr>
      </w:pPr>
    </w:p>
    <w:p w14:paraId="13682B2C" w14:textId="77777777" w:rsidR="00984A09" w:rsidRPr="00BB01EB" w:rsidRDefault="00001920">
      <w:pPr>
        <w:rPr>
          <w:rFonts w:ascii="Arial" w:hAnsi="Arial" w:cs="Arial"/>
          <w:sz w:val="24"/>
          <w:szCs w:val="24"/>
        </w:rPr>
      </w:pPr>
    </w:p>
    <w:sectPr w:rsidR="00984A09" w:rsidRPr="00BB01EB" w:rsidSect="00EF6799">
      <w:pgSz w:w="11907" w:h="16840" w:code="9"/>
      <w:pgMar w:top="1418" w:right="1418" w:bottom="1134" w:left="1418"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0B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1442B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251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43DB3"/>
    <w:multiLevelType w:val="singleLevel"/>
    <w:tmpl w:val="04070001"/>
    <w:lvl w:ilvl="0">
      <w:start w:val="1"/>
      <w:numFmt w:val="bullet"/>
      <w:lvlText w:val=""/>
      <w:lvlJc w:val="left"/>
      <w:pPr>
        <w:ind w:left="720" w:hanging="360"/>
      </w:pPr>
      <w:rPr>
        <w:rFonts w:ascii="Symbol" w:hAnsi="Symbol" w:hint="default"/>
      </w:rPr>
    </w:lvl>
  </w:abstractNum>
  <w:abstractNum w:abstractNumId="4" w15:restartNumberingAfterBreak="0">
    <w:nsid w:val="10013AB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7E347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42460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230E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7A1E45"/>
    <w:multiLevelType w:val="hybridMultilevel"/>
    <w:tmpl w:val="24B6DFA2"/>
    <w:lvl w:ilvl="0" w:tplc="2B42CC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4A3AAB"/>
    <w:multiLevelType w:val="hybridMultilevel"/>
    <w:tmpl w:val="0E80BDD2"/>
    <w:lvl w:ilvl="0" w:tplc="2B42CC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0E107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8613A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786B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5B76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F23EE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4A436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2D3B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C977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454A3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FD314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A017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2B5AD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5A434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4081E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8352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095CE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0D64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5C3BF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03012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1C461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6B22C3"/>
    <w:multiLevelType w:val="hybridMultilevel"/>
    <w:tmpl w:val="B1FC8ECE"/>
    <w:lvl w:ilvl="0" w:tplc="2B42CCB2">
      <w:numFmt w:val="bullet"/>
      <w:lvlText w:val="-"/>
      <w:lvlJc w:val="left"/>
      <w:pPr>
        <w:ind w:left="1440" w:hanging="360"/>
      </w:pPr>
      <w:rPr>
        <w:rFonts w:ascii="Verdana" w:eastAsia="Times New Roman" w:hAnsi="Verdana"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653D252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A9C313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241DB8"/>
    <w:multiLevelType w:val="multilevel"/>
    <w:tmpl w:val="F984CBDE"/>
    <w:lvl w:ilvl="0">
      <w:start w:val="1"/>
      <w:numFmt w:val="decimal"/>
      <w:lvlText w:val="%1."/>
      <w:lvlJc w:val="left"/>
      <w:pPr>
        <w:tabs>
          <w:tab w:val="num" w:pos="360"/>
        </w:tabs>
        <w:ind w:left="360" w:hanging="360"/>
      </w:pPr>
    </w:lvl>
    <w:lvl w:ilvl="1">
      <w:start w:val="7"/>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DBD4A5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62C4809"/>
    <w:multiLevelType w:val="hybridMultilevel"/>
    <w:tmpl w:val="5D166926"/>
    <w:lvl w:ilvl="0" w:tplc="2B42CC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C4192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8232BC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AA5B9C"/>
    <w:multiLevelType w:val="hybridMultilevel"/>
    <w:tmpl w:val="F31AC44A"/>
    <w:lvl w:ilvl="0" w:tplc="2B42CC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A5F67A1"/>
    <w:multiLevelType w:val="hybridMultilevel"/>
    <w:tmpl w:val="F960A4A0"/>
    <w:lvl w:ilvl="0" w:tplc="2B42CCB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4624C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6943B4"/>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1"/>
  </w:num>
  <w:num w:numId="3">
    <w:abstractNumId w:val="12"/>
  </w:num>
  <w:num w:numId="4">
    <w:abstractNumId w:val="17"/>
  </w:num>
  <w:num w:numId="5">
    <w:abstractNumId w:val="32"/>
  </w:num>
  <w:num w:numId="6">
    <w:abstractNumId w:val="14"/>
  </w:num>
  <w:num w:numId="7">
    <w:abstractNumId w:val="31"/>
  </w:num>
  <w:num w:numId="8">
    <w:abstractNumId w:val="41"/>
  </w:num>
  <w:num w:numId="9">
    <w:abstractNumId w:val="11"/>
  </w:num>
  <w:num w:numId="10">
    <w:abstractNumId w:val="2"/>
  </w:num>
  <w:num w:numId="11">
    <w:abstractNumId w:val="37"/>
  </w:num>
  <w:num w:numId="12">
    <w:abstractNumId w:val="15"/>
  </w:num>
  <w:num w:numId="13">
    <w:abstractNumId w:val="4"/>
  </w:num>
  <w:num w:numId="14">
    <w:abstractNumId w:val="6"/>
  </w:num>
  <w:num w:numId="15">
    <w:abstractNumId w:val="26"/>
  </w:num>
  <w:num w:numId="16">
    <w:abstractNumId w:val="29"/>
  </w:num>
  <w:num w:numId="17">
    <w:abstractNumId w:val="13"/>
  </w:num>
  <w:num w:numId="18">
    <w:abstractNumId w:val="18"/>
  </w:num>
  <w:num w:numId="19">
    <w:abstractNumId w:val="34"/>
  </w:num>
  <w:num w:numId="20">
    <w:abstractNumId w:val="16"/>
  </w:num>
  <w:num w:numId="21">
    <w:abstractNumId w:val="24"/>
  </w:num>
  <w:num w:numId="22">
    <w:abstractNumId w:val="19"/>
  </w:num>
  <w:num w:numId="23">
    <w:abstractNumId w:val="0"/>
  </w:num>
  <w:num w:numId="24">
    <w:abstractNumId w:val="20"/>
  </w:num>
  <w:num w:numId="25">
    <w:abstractNumId w:val="1"/>
  </w:num>
  <w:num w:numId="26">
    <w:abstractNumId w:val="33"/>
    <w:lvlOverride w:ilvl="0">
      <w:startOverride w:val="4"/>
    </w:lvlOverride>
  </w:num>
  <w:num w:numId="27">
    <w:abstractNumId w:val="25"/>
  </w:num>
  <w:num w:numId="28">
    <w:abstractNumId w:val="5"/>
  </w:num>
  <w:num w:numId="29">
    <w:abstractNumId w:val="36"/>
  </w:num>
  <w:num w:numId="30">
    <w:abstractNumId w:val="10"/>
  </w:num>
  <w:num w:numId="31">
    <w:abstractNumId w:val="27"/>
  </w:num>
  <w:num w:numId="32">
    <w:abstractNumId w:val="40"/>
  </w:num>
  <w:num w:numId="33">
    <w:abstractNumId w:val="23"/>
  </w:num>
  <w:num w:numId="34">
    <w:abstractNumId w:val="22"/>
  </w:num>
  <w:num w:numId="35">
    <w:abstractNumId w:val="7"/>
  </w:num>
  <w:num w:numId="36">
    <w:abstractNumId w:val="28"/>
  </w:num>
  <w:num w:numId="37">
    <w:abstractNumId w:val="3"/>
  </w:num>
  <w:num w:numId="38">
    <w:abstractNumId w:val="35"/>
  </w:num>
  <w:num w:numId="39">
    <w:abstractNumId w:val="30"/>
  </w:num>
  <w:num w:numId="40">
    <w:abstractNumId w:val="38"/>
  </w:num>
  <w:num w:numId="41">
    <w:abstractNumId w:val="8"/>
  </w:num>
  <w:num w:numId="42">
    <w:abstractNumId w:val="3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4A"/>
    <w:rsid w:val="00001920"/>
    <w:rsid w:val="0001279F"/>
    <w:rsid w:val="0004712D"/>
    <w:rsid w:val="000A567B"/>
    <w:rsid w:val="00101C46"/>
    <w:rsid w:val="001638D6"/>
    <w:rsid w:val="001B3E98"/>
    <w:rsid w:val="00207FF7"/>
    <w:rsid w:val="00277FF8"/>
    <w:rsid w:val="002A2C9C"/>
    <w:rsid w:val="002F3579"/>
    <w:rsid w:val="00317921"/>
    <w:rsid w:val="00467E4A"/>
    <w:rsid w:val="004D5BA8"/>
    <w:rsid w:val="00541791"/>
    <w:rsid w:val="00591147"/>
    <w:rsid w:val="005968F8"/>
    <w:rsid w:val="005F2E72"/>
    <w:rsid w:val="00600659"/>
    <w:rsid w:val="00622574"/>
    <w:rsid w:val="0063164A"/>
    <w:rsid w:val="00737B93"/>
    <w:rsid w:val="007F0C84"/>
    <w:rsid w:val="00804CF8"/>
    <w:rsid w:val="00823C54"/>
    <w:rsid w:val="008733CF"/>
    <w:rsid w:val="008A5DCB"/>
    <w:rsid w:val="008D6D47"/>
    <w:rsid w:val="00900670"/>
    <w:rsid w:val="009D03A1"/>
    <w:rsid w:val="009F519F"/>
    <w:rsid w:val="00A14458"/>
    <w:rsid w:val="00A8056D"/>
    <w:rsid w:val="00A862BA"/>
    <w:rsid w:val="00A91FDA"/>
    <w:rsid w:val="00AA1307"/>
    <w:rsid w:val="00AB5D76"/>
    <w:rsid w:val="00AE0D91"/>
    <w:rsid w:val="00B524B8"/>
    <w:rsid w:val="00B57BDE"/>
    <w:rsid w:val="00B70F99"/>
    <w:rsid w:val="00B7752F"/>
    <w:rsid w:val="00BB01EB"/>
    <w:rsid w:val="00BF4661"/>
    <w:rsid w:val="00CB2210"/>
    <w:rsid w:val="00CB30BC"/>
    <w:rsid w:val="00DB146C"/>
    <w:rsid w:val="00EF6799"/>
    <w:rsid w:val="00F0160B"/>
    <w:rsid w:val="00F11D51"/>
    <w:rsid w:val="00F9129F"/>
    <w:rsid w:val="00FA3010"/>
    <w:rsid w:val="00FC64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C3D6"/>
  <w15:docId w15:val="{84F21B2D-CA10-4632-B1A6-75096A9B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7FF7"/>
    <w:pPr>
      <w:ind w:left="720"/>
      <w:contextualSpacing/>
    </w:pPr>
  </w:style>
  <w:style w:type="paragraph" w:styleId="Sprechblasentext">
    <w:name w:val="Balloon Text"/>
    <w:basedOn w:val="Standard"/>
    <w:link w:val="SprechblasentextZchn"/>
    <w:uiPriority w:val="99"/>
    <w:semiHidden/>
    <w:unhideWhenUsed/>
    <w:rsid w:val="00EF679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6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8667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Stadt Bocholt</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Hoevener</dc:creator>
  <cp:lastModifiedBy>C-Hövener</cp:lastModifiedBy>
  <cp:revision>2</cp:revision>
  <cp:lastPrinted>2019-01-23T08:54:00Z</cp:lastPrinted>
  <dcterms:created xsi:type="dcterms:W3CDTF">2019-12-11T12:02:00Z</dcterms:created>
  <dcterms:modified xsi:type="dcterms:W3CDTF">2019-12-11T12:02:00Z</dcterms:modified>
</cp:coreProperties>
</file>