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2A689" w14:textId="77777777" w:rsidR="007F764C" w:rsidRPr="004E3342" w:rsidRDefault="004E334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„</w:t>
      </w:r>
      <w:r w:rsidRPr="004E3342">
        <w:rPr>
          <w:b/>
          <w:bCs/>
          <w:sz w:val="28"/>
          <w:szCs w:val="28"/>
          <w:u w:val="single"/>
        </w:rPr>
        <w:t>Alle Kinder essen mit</w:t>
      </w:r>
      <w:r>
        <w:rPr>
          <w:b/>
          <w:bCs/>
          <w:sz w:val="28"/>
          <w:szCs w:val="28"/>
          <w:u w:val="single"/>
        </w:rPr>
        <w:t>“</w:t>
      </w:r>
    </w:p>
    <w:p w14:paraId="1BEBBC93" w14:textId="77777777" w:rsidR="004E3342" w:rsidRDefault="004E3342">
      <w:r>
        <w:t>Der Härtefallfond des Landes NRW richtet sich an Kinder und Jugendliche in den Familien, die trotz sehr geringem Einkommen keinen Anspruch auf Leistungen des Bundesteilhabegesetztes (bei uns die Münsterlandkarte) haben.</w:t>
      </w:r>
    </w:p>
    <w:p w14:paraId="3DAE0EF9" w14:textId="77777777" w:rsidR="004E3342" w:rsidRDefault="004E3342">
      <w:r>
        <w:t>Mit Hilfe dieses Härtefallfonds werden sowohl das gemeinsame Mittagessen in der OGS als auch mehrtägige Klassenfahrten finanziell bezuschusst.</w:t>
      </w:r>
    </w:p>
    <w:p w14:paraId="59812971" w14:textId="0A0E3383" w:rsidR="004E3342" w:rsidRDefault="004E3342">
      <w:r>
        <w:t>Den Antrag erhalten Sie direkt beim Jobcenter oder bei unsere</w:t>
      </w:r>
      <w:r w:rsidR="00241DF9">
        <w:t>n</w:t>
      </w:r>
      <w:r>
        <w:t xml:space="preserve"> Schulsozialarbeiter Frau Bernsen (015232176553)</w:t>
      </w:r>
      <w:r w:rsidR="00241DF9">
        <w:t xml:space="preserve"> und Herrn Stratmann (015232176554)</w:t>
      </w:r>
      <w:r>
        <w:t xml:space="preserve">, die Ihnen gerne bei der Antragstellung behilflich </w:t>
      </w:r>
      <w:r w:rsidR="00241DF9">
        <w:t>sind</w:t>
      </w:r>
      <w:r>
        <w:t>.</w:t>
      </w:r>
    </w:p>
    <w:p w14:paraId="4B1FBCBA" w14:textId="77777777" w:rsidR="004E3342" w:rsidRDefault="004E3342">
      <w:r>
        <w:t>Die Hilfe beginnt bei schneller Antragstellung mit dem 01. Januar 2021. Der Härtefallfond besteht zunächst bis zum 31. Juli 2021.</w:t>
      </w:r>
    </w:p>
    <w:p w14:paraId="1B97FBE5" w14:textId="77777777" w:rsidR="004E3342" w:rsidRDefault="004E3342">
      <w:r>
        <w:t>Ob Sie Anspruch auf die Bezuschussung durch den Härtefallfond haben, ergibt sich erst nach Antragstellung durch die entsprechende Bewilligungsbehörde.</w:t>
      </w:r>
    </w:p>
    <w:sectPr w:rsidR="004E33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42"/>
    <w:rsid w:val="00241DF9"/>
    <w:rsid w:val="004E3342"/>
    <w:rsid w:val="007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82E1"/>
  <w15:chartTrackingRefBased/>
  <w15:docId w15:val="{CA673B97-D36C-4E6C-912F-75B6DDB9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05C80AC238642AF1337A077EE6076" ma:contentTypeVersion="12" ma:contentTypeDescription="Ein neues Dokument erstellen." ma:contentTypeScope="" ma:versionID="1a684a641b3f2fbb1d738d1bdb0b583a">
  <xsd:schema xmlns:xsd="http://www.w3.org/2001/XMLSchema" xmlns:xs="http://www.w3.org/2001/XMLSchema" xmlns:p="http://schemas.microsoft.com/office/2006/metadata/properties" xmlns:ns3="b521763e-f581-4525-a6ef-1e29a5d889f0" xmlns:ns4="fc7364b2-9fec-428e-8aa8-f1f0894c0a3f" targetNamespace="http://schemas.microsoft.com/office/2006/metadata/properties" ma:root="true" ma:fieldsID="39b24c02aa32180839c7af98820e00fb" ns3:_="" ns4:_="">
    <xsd:import namespace="b521763e-f581-4525-a6ef-1e29a5d889f0"/>
    <xsd:import namespace="fc7364b2-9fec-428e-8aa8-f1f0894c0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1763e-f581-4525-a6ef-1e29a5d88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364b2-9fec-428e-8aa8-f1f0894c0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BD334-22FA-45CF-BDD2-E737302CC0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9C6CFC-B739-436D-80FD-0C2213CB4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1763e-f581-4525-a6ef-1e29a5d889f0"/>
    <ds:schemaRef ds:uri="fc7364b2-9fec-428e-8aa8-f1f0894c0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5195C-4DBF-4625-8721-714EDDC5C2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Bernsen</dc:creator>
  <cp:keywords/>
  <dc:description/>
  <cp:lastModifiedBy>C-Hövener</cp:lastModifiedBy>
  <cp:revision>2</cp:revision>
  <dcterms:created xsi:type="dcterms:W3CDTF">2020-11-05T13:21:00Z</dcterms:created>
  <dcterms:modified xsi:type="dcterms:W3CDTF">2020-11-05T13:21:00Z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0x0101004D105C80AC238642AF1337A077EE6076</vt:lpwstr>
  </property>
</Properties>
</file>